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00020" w14:textId="77777777" w:rsidR="0098040D" w:rsidRPr="00EC661E" w:rsidRDefault="0098040D" w:rsidP="0098040D">
      <w:pPr>
        <w:pStyle w:val="Podtytu"/>
        <w:spacing w:line="276" w:lineRule="auto"/>
        <w:rPr>
          <w:rFonts w:cstheme="minorHAnsi"/>
          <w:color w:val="auto"/>
          <w:sz w:val="24"/>
          <w:szCs w:val="24"/>
        </w:rPr>
      </w:pPr>
      <w:r w:rsidRPr="00E90AA9">
        <w:rPr>
          <w:rFonts w:cstheme="minorHAnsi"/>
          <w:color w:val="auto"/>
          <w:sz w:val="24"/>
          <w:szCs w:val="24"/>
        </w:rPr>
        <w:t>Opis przedmiotu zamówienia</w:t>
      </w:r>
    </w:p>
    <w:p w14:paraId="392C4A8B" w14:textId="77777777" w:rsidR="00AF3CBD" w:rsidRPr="0098040D" w:rsidRDefault="00AF3CBD" w:rsidP="0098040D">
      <w:pPr>
        <w:spacing w:after="0" w:line="276" w:lineRule="auto"/>
        <w:rPr>
          <w:sz w:val="24"/>
          <w:szCs w:val="24"/>
        </w:rPr>
      </w:pPr>
    </w:p>
    <w:p w14:paraId="01C03B4F" w14:textId="77777777" w:rsidR="00DA5686" w:rsidRPr="0098040D" w:rsidRDefault="00870D4E" w:rsidP="0098040D">
      <w:pPr>
        <w:spacing w:line="276" w:lineRule="auto"/>
        <w:rPr>
          <w:rFonts w:cstheme="minorHAnsi"/>
          <w:sz w:val="24"/>
          <w:szCs w:val="24"/>
        </w:rPr>
      </w:pPr>
      <w:bookmarkStart w:id="0" w:name="_Hlk201568570"/>
      <w:r w:rsidRPr="0098040D">
        <w:rPr>
          <w:rFonts w:cstheme="minorHAnsi"/>
          <w:b/>
          <w:bCs/>
          <w:sz w:val="24"/>
          <w:szCs w:val="24"/>
        </w:rPr>
        <w:t xml:space="preserve">Przedmiot zamówienia: </w:t>
      </w:r>
      <w:bookmarkEnd w:id="0"/>
      <w:r w:rsidR="00DA5686" w:rsidRPr="0098040D">
        <w:rPr>
          <w:rFonts w:cstheme="minorHAnsi"/>
          <w:sz w:val="24"/>
          <w:szCs w:val="24"/>
        </w:rPr>
        <w:t xml:space="preserve">wykonanie usługi w zakresie </w:t>
      </w:r>
      <w:r w:rsidR="00DA5686" w:rsidRPr="0098040D">
        <w:rPr>
          <w:rFonts w:eastAsia="Times New Roman" w:cstheme="minorHAnsi"/>
          <w:kern w:val="2"/>
          <w:sz w:val="24"/>
          <w:szCs w:val="24"/>
          <w:lang w:eastAsia="ar-SA"/>
        </w:rPr>
        <w:t>kampanii promocyjnej na pojazdach komunikacji miejskiej.</w:t>
      </w:r>
    </w:p>
    <w:p w14:paraId="7CFE6650" w14:textId="46AFFBCC" w:rsidR="003B7C68" w:rsidRPr="0098040D" w:rsidRDefault="003B7C68" w:rsidP="0098040D">
      <w:pPr>
        <w:spacing w:after="0" w:line="276" w:lineRule="auto"/>
        <w:rPr>
          <w:rFonts w:cstheme="minorHAnsi"/>
          <w:bCs/>
          <w:sz w:val="24"/>
          <w:szCs w:val="24"/>
        </w:rPr>
      </w:pPr>
    </w:p>
    <w:p w14:paraId="49DBAF4B" w14:textId="207ACDB9" w:rsidR="00870D4E" w:rsidRPr="0098040D" w:rsidRDefault="00870D4E" w:rsidP="0098040D">
      <w:pPr>
        <w:spacing w:after="0"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b/>
          <w:bCs/>
          <w:sz w:val="24"/>
          <w:szCs w:val="24"/>
        </w:rPr>
        <w:t>Ilość pojazdów komunikacji miejskiej:</w:t>
      </w:r>
      <w:r w:rsidRPr="0098040D">
        <w:rPr>
          <w:rFonts w:cstheme="minorHAnsi"/>
          <w:sz w:val="24"/>
          <w:szCs w:val="24"/>
        </w:rPr>
        <w:t xml:space="preserve"> </w:t>
      </w:r>
      <w:r w:rsidR="00605715" w:rsidRPr="0098040D">
        <w:rPr>
          <w:rFonts w:cstheme="minorHAnsi"/>
          <w:sz w:val="24"/>
          <w:szCs w:val="24"/>
        </w:rPr>
        <w:t>2</w:t>
      </w:r>
      <w:r w:rsidR="00400EF4" w:rsidRPr="0098040D">
        <w:rPr>
          <w:rFonts w:cstheme="minorHAnsi"/>
          <w:sz w:val="24"/>
          <w:szCs w:val="24"/>
        </w:rPr>
        <w:t>5</w:t>
      </w:r>
      <w:r w:rsidRPr="0098040D">
        <w:rPr>
          <w:rFonts w:cstheme="minorHAnsi"/>
          <w:sz w:val="24"/>
          <w:szCs w:val="24"/>
        </w:rPr>
        <w:t>.</w:t>
      </w:r>
    </w:p>
    <w:p w14:paraId="322D57B4" w14:textId="77777777" w:rsidR="00AF3CBD" w:rsidRPr="0098040D" w:rsidRDefault="00AF3CBD" w:rsidP="0098040D">
      <w:pPr>
        <w:spacing w:after="0" w:line="276" w:lineRule="auto"/>
        <w:rPr>
          <w:rFonts w:cstheme="minorHAnsi"/>
          <w:sz w:val="24"/>
          <w:szCs w:val="24"/>
        </w:rPr>
      </w:pPr>
    </w:p>
    <w:p w14:paraId="27F4AEC2" w14:textId="15B6A5BE" w:rsidR="00870D4E" w:rsidRPr="0098040D" w:rsidRDefault="00870D4E" w:rsidP="0098040D">
      <w:pPr>
        <w:spacing w:after="0"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b/>
          <w:bCs/>
          <w:sz w:val="24"/>
          <w:szCs w:val="24"/>
        </w:rPr>
        <w:t>Miejsce ekspozycji:</w:t>
      </w:r>
      <w:r w:rsidRPr="0098040D">
        <w:rPr>
          <w:rFonts w:cstheme="minorHAnsi"/>
          <w:sz w:val="24"/>
          <w:szCs w:val="24"/>
        </w:rPr>
        <w:t xml:space="preserve"> teren Górnośląsko-Zagłębiowskiej Metropolii </w:t>
      </w:r>
      <w:r w:rsidR="00E37C01" w:rsidRPr="0098040D">
        <w:rPr>
          <w:rFonts w:cstheme="minorHAnsi"/>
          <w:sz w:val="24"/>
          <w:szCs w:val="24"/>
        </w:rPr>
        <w:t>oraz obszar poza GZM</w:t>
      </w:r>
      <w:r w:rsidR="00175613" w:rsidRPr="0098040D">
        <w:rPr>
          <w:rFonts w:cstheme="minorHAnsi"/>
          <w:sz w:val="24"/>
          <w:szCs w:val="24"/>
        </w:rPr>
        <w:t xml:space="preserve">; </w:t>
      </w:r>
      <w:bookmarkStart w:id="1" w:name="_Hlk204083361"/>
      <w:r w:rsidR="00175613" w:rsidRPr="0098040D">
        <w:rPr>
          <w:rFonts w:cstheme="minorHAnsi"/>
          <w:sz w:val="24"/>
          <w:szCs w:val="24"/>
        </w:rPr>
        <w:t xml:space="preserve">preferowana obecność we wszystkich subregionach </w:t>
      </w:r>
      <w:r w:rsidR="00F5774B">
        <w:rPr>
          <w:rFonts w:cstheme="minorHAnsi"/>
          <w:sz w:val="24"/>
          <w:szCs w:val="24"/>
        </w:rPr>
        <w:t>w</w:t>
      </w:r>
      <w:r w:rsidR="00175613" w:rsidRPr="0098040D">
        <w:rPr>
          <w:rFonts w:cstheme="minorHAnsi"/>
          <w:sz w:val="24"/>
          <w:szCs w:val="24"/>
        </w:rPr>
        <w:t xml:space="preserve">ojewództwa </w:t>
      </w:r>
      <w:r w:rsidR="00F5774B">
        <w:rPr>
          <w:rFonts w:cstheme="minorHAnsi"/>
          <w:sz w:val="24"/>
          <w:szCs w:val="24"/>
        </w:rPr>
        <w:t>ś</w:t>
      </w:r>
      <w:r w:rsidR="00175613" w:rsidRPr="0098040D">
        <w:rPr>
          <w:rFonts w:cstheme="minorHAnsi"/>
          <w:sz w:val="24"/>
          <w:szCs w:val="24"/>
        </w:rPr>
        <w:t>ląskiego</w:t>
      </w:r>
      <w:bookmarkEnd w:id="1"/>
      <w:r w:rsidRPr="0098040D">
        <w:rPr>
          <w:rFonts w:cstheme="minorHAnsi"/>
          <w:sz w:val="24"/>
          <w:szCs w:val="24"/>
        </w:rPr>
        <w:t>.</w:t>
      </w:r>
    </w:p>
    <w:p w14:paraId="3E777C51" w14:textId="77777777" w:rsidR="00AF3CBD" w:rsidRPr="0098040D" w:rsidRDefault="00AF3CBD" w:rsidP="0098040D">
      <w:pPr>
        <w:spacing w:after="0" w:line="276" w:lineRule="auto"/>
        <w:rPr>
          <w:rFonts w:cstheme="minorHAnsi"/>
          <w:sz w:val="24"/>
          <w:szCs w:val="24"/>
        </w:rPr>
      </w:pPr>
    </w:p>
    <w:p w14:paraId="285CEE10" w14:textId="79E298CC" w:rsidR="00E90AA9" w:rsidRPr="0098040D" w:rsidRDefault="00E90AA9" w:rsidP="0098040D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98040D">
        <w:rPr>
          <w:rFonts w:cstheme="minorHAnsi"/>
          <w:b/>
          <w:bCs/>
          <w:sz w:val="24"/>
          <w:szCs w:val="24"/>
        </w:rPr>
        <w:t xml:space="preserve">Terminy: </w:t>
      </w:r>
    </w:p>
    <w:p w14:paraId="10259D9B" w14:textId="69A87B23" w:rsidR="00E90AA9" w:rsidRPr="0098040D" w:rsidRDefault="00022A61" w:rsidP="0098040D">
      <w:pPr>
        <w:pStyle w:val="Akapitzlist"/>
        <w:numPr>
          <w:ilvl w:val="0"/>
          <w:numId w:val="14"/>
        </w:numPr>
        <w:spacing w:line="276" w:lineRule="auto"/>
        <w:rPr>
          <w:rFonts w:cstheme="minorHAnsi"/>
          <w:sz w:val="24"/>
          <w:szCs w:val="24"/>
        </w:rPr>
      </w:pPr>
      <w:bookmarkStart w:id="2" w:name="_Hlk202432424"/>
      <w:r w:rsidRPr="0098040D">
        <w:rPr>
          <w:rFonts w:cstheme="minorHAnsi"/>
          <w:sz w:val="24"/>
          <w:szCs w:val="24"/>
        </w:rPr>
        <w:t>p</w:t>
      </w:r>
      <w:r w:rsidR="001A7805" w:rsidRPr="0098040D">
        <w:rPr>
          <w:rFonts w:cstheme="minorHAnsi"/>
          <w:sz w:val="24"/>
          <w:szCs w:val="24"/>
        </w:rPr>
        <w:t xml:space="preserve">rzygotowanie </w:t>
      </w:r>
      <w:r w:rsidR="00E90AA9" w:rsidRPr="0098040D">
        <w:rPr>
          <w:rFonts w:cstheme="minorHAnsi"/>
          <w:sz w:val="24"/>
          <w:szCs w:val="24"/>
        </w:rPr>
        <w:t>projekt</w:t>
      </w:r>
      <w:r w:rsidR="001A7805" w:rsidRPr="0098040D">
        <w:rPr>
          <w:rFonts w:cstheme="minorHAnsi"/>
          <w:sz w:val="24"/>
          <w:szCs w:val="24"/>
        </w:rPr>
        <w:t>ów</w:t>
      </w:r>
      <w:r w:rsidR="00E90AA9" w:rsidRPr="0098040D">
        <w:rPr>
          <w:rFonts w:cstheme="minorHAnsi"/>
          <w:sz w:val="24"/>
          <w:szCs w:val="24"/>
        </w:rPr>
        <w:t xml:space="preserve"> </w:t>
      </w:r>
      <w:r w:rsidR="00452AD0" w:rsidRPr="0098040D">
        <w:rPr>
          <w:rFonts w:cstheme="minorHAnsi"/>
          <w:sz w:val="24"/>
          <w:szCs w:val="24"/>
        </w:rPr>
        <w:t xml:space="preserve">graficznych </w:t>
      </w:r>
      <w:r w:rsidR="00E90AA9" w:rsidRPr="0098040D">
        <w:rPr>
          <w:rFonts w:cstheme="minorHAnsi"/>
          <w:sz w:val="24"/>
          <w:szCs w:val="24"/>
        </w:rPr>
        <w:t>– do 5 dni roboczych od dnia</w:t>
      </w:r>
      <w:r w:rsidR="004D0951" w:rsidRPr="0098040D">
        <w:rPr>
          <w:rFonts w:cstheme="minorHAnsi"/>
          <w:sz w:val="24"/>
          <w:szCs w:val="24"/>
        </w:rPr>
        <w:t xml:space="preserve"> przekazania materiałów</w:t>
      </w:r>
      <w:r w:rsidR="00C760FF" w:rsidRPr="0098040D">
        <w:rPr>
          <w:rFonts w:cstheme="minorHAnsi"/>
          <w:sz w:val="24"/>
          <w:szCs w:val="24"/>
        </w:rPr>
        <w:t xml:space="preserve"> i wytycznych przez Zamawiającego</w:t>
      </w:r>
      <w:r w:rsidR="00E90AA9" w:rsidRPr="0098040D">
        <w:rPr>
          <w:rFonts w:cstheme="minorHAnsi"/>
          <w:sz w:val="24"/>
          <w:szCs w:val="24"/>
        </w:rPr>
        <w:t>,</w:t>
      </w:r>
    </w:p>
    <w:p w14:paraId="0E1BEE5C" w14:textId="30D0E378" w:rsidR="00E90AA9" w:rsidRPr="0098040D" w:rsidRDefault="00E90AA9" w:rsidP="0098040D">
      <w:pPr>
        <w:pStyle w:val="Akapitzlist"/>
        <w:numPr>
          <w:ilvl w:val="0"/>
          <w:numId w:val="14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wybór/akceptacja projekt</w:t>
      </w:r>
      <w:r w:rsidR="00452AD0" w:rsidRPr="0098040D">
        <w:rPr>
          <w:rFonts w:cstheme="minorHAnsi"/>
          <w:sz w:val="24"/>
          <w:szCs w:val="24"/>
        </w:rPr>
        <w:t>ów</w:t>
      </w:r>
      <w:r w:rsidR="0023131A" w:rsidRPr="0098040D">
        <w:rPr>
          <w:rFonts w:cstheme="minorHAnsi"/>
          <w:sz w:val="24"/>
          <w:szCs w:val="24"/>
        </w:rPr>
        <w:t xml:space="preserve"> graficznych</w:t>
      </w:r>
      <w:r w:rsidRPr="0098040D">
        <w:rPr>
          <w:rFonts w:cstheme="minorHAnsi"/>
          <w:sz w:val="24"/>
          <w:szCs w:val="24"/>
        </w:rPr>
        <w:t>/uwagi – do 5 dni roboczych od dnia prze</w:t>
      </w:r>
      <w:r w:rsidR="006B730B" w:rsidRPr="0098040D">
        <w:rPr>
          <w:rFonts w:cstheme="minorHAnsi"/>
          <w:sz w:val="24"/>
          <w:szCs w:val="24"/>
        </w:rPr>
        <w:t>kaza</w:t>
      </w:r>
      <w:r w:rsidRPr="0098040D">
        <w:rPr>
          <w:rFonts w:cstheme="minorHAnsi"/>
          <w:sz w:val="24"/>
          <w:szCs w:val="24"/>
        </w:rPr>
        <w:t>nia projekt</w:t>
      </w:r>
      <w:r w:rsidR="00C9521B" w:rsidRPr="0098040D">
        <w:rPr>
          <w:rFonts w:cstheme="minorHAnsi"/>
          <w:sz w:val="24"/>
          <w:szCs w:val="24"/>
        </w:rPr>
        <w:t xml:space="preserve">ów </w:t>
      </w:r>
      <w:r w:rsidR="009D5068" w:rsidRPr="0098040D">
        <w:rPr>
          <w:rFonts w:cstheme="minorHAnsi"/>
          <w:sz w:val="24"/>
          <w:szCs w:val="24"/>
        </w:rPr>
        <w:t xml:space="preserve">graficznych </w:t>
      </w:r>
      <w:r w:rsidRPr="0098040D">
        <w:rPr>
          <w:rFonts w:cstheme="minorHAnsi"/>
          <w:sz w:val="24"/>
          <w:szCs w:val="24"/>
        </w:rPr>
        <w:t>przez Wykonawcę</w:t>
      </w:r>
      <w:r w:rsidR="00C760FF" w:rsidRPr="0098040D">
        <w:rPr>
          <w:rFonts w:cstheme="minorHAnsi"/>
          <w:sz w:val="24"/>
          <w:szCs w:val="24"/>
        </w:rPr>
        <w:t>, przy czym termin dotyczy wszystkich kolejnych wersji projektów</w:t>
      </w:r>
      <w:r w:rsidR="009D5068" w:rsidRPr="0098040D">
        <w:rPr>
          <w:rFonts w:cstheme="minorHAnsi"/>
          <w:sz w:val="24"/>
          <w:szCs w:val="24"/>
        </w:rPr>
        <w:t xml:space="preserve"> graficznych</w:t>
      </w:r>
      <w:r w:rsidR="00C760FF" w:rsidRPr="0098040D">
        <w:rPr>
          <w:rFonts w:cstheme="minorHAnsi"/>
          <w:sz w:val="24"/>
          <w:szCs w:val="24"/>
        </w:rPr>
        <w:t>,</w:t>
      </w:r>
    </w:p>
    <w:p w14:paraId="6093ED3D" w14:textId="6B0FDAEA" w:rsidR="00E90AA9" w:rsidRPr="0098040D" w:rsidRDefault="00E90AA9" w:rsidP="0098040D">
      <w:pPr>
        <w:pStyle w:val="Akapitzlist"/>
        <w:numPr>
          <w:ilvl w:val="0"/>
          <w:numId w:val="14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poprawa – bez zbędnej zwłoki, jednak nie dłużej niż 2 dni robocze od dnia prze</w:t>
      </w:r>
      <w:r w:rsidR="006B730B" w:rsidRPr="0098040D">
        <w:rPr>
          <w:rFonts w:cstheme="minorHAnsi"/>
          <w:sz w:val="24"/>
          <w:szCs w:val="24"/>
        </w:rPr>
        <w:t>kazania</w:t>
      </w:r>
      <w:r w:rsidRPr="0098040D">
        <w:rPr>
          <w:rFonts w:cstheme="minorHAnsi"/>
          <w:sz w:val="24"/>
          <w:szCs w:val="24"/>
        </w:rPr>
        <w:t xml:space="preserve"> przez Zamawiającego uwag</w:t>
      </w:r>
      <w:r w:rsidR="004D0951" w:rsidRPr="0098040D">
        <w:rPr>
          <w:rFonts w:cstheme="minorHAnsi"/>
          <w:sz w:val="24"/>
          <w:szCs w:val="24"/>
        </w:rPr>
        <w:t>, przy czym termin dotyczy wszystkich kolejnych wersji projektów</w:t>
      </w:r>
      <w:r w:rsidR="009D5068" w:rsidRPr="0098040D">
        <w:rPr>
          <w:rFonts w:cstheme="minorHAnsi"/>
          <w:sz w:val="24"/>
          <w:szCs w:val="24"/>
        </w:rPr>
        <w:t xml:space="preserve"> graficznych</w:t>
      </w:r>
      <w:r w:rsidRPr="0098040D">
        <w:rPr>
          <w:rFonts w:cstheme="minorHAnsi"/>
          <w:sz w:val="24"/>
          <w:szCs w:val="24"/>
        </w:rPr>
        <w:t>,</w:t>
      </w:r>
    </w:p>
    <w:p w14:paraId="017609A7" w14:textId="208114CF" w:rsidR="00E90AA9" w:rsidRPr="0098040D" w:rsidRDefault="00E90AA9" w:rsidP="0098040D">
      <w:pPr>
        <w:pStyle w:val="Akapitzlist"/>
        <w:numPr>
          <w:ilvl w:val="0"/>
          <w:numId w:val="14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wydruk, montaż, ekspozycja: we wskazanych po</w:t>
      </w:r>
      <w:r w:rsidR="001A7805" w:rsidRPr="0098040D">
        <w:rPr>
          <w:rFonts w:cstheme="minorHAnsi"/>
          <w:sz w:val="24"/>
          <w:szCs w:val="24"/>
        </w:rPr>
        <w:t>ni</w:t>
      </w:r>
      <w:r w:rsidRPr="0098040D">
        <w:rPr>
          <w:rFonts w:cstheme="minorHAnsi"/>
          <w:sz w:val="24"/>
          <w:szCs w:val="24"/>
        </w:rPr>
        <w:t>żej ramach czasowych w terminach ustalonych z Zamawiającym po podpisaniu umowy, w zależności od dostępności nośników w</w:t>
      </w:r>
      <w:r w:rsidR="00C9521B" w:rsidRPr="0098040D">
        <w:rPr>
          <w:rFonts w:cstheme="minorHAnsi"/>
          <w:sz w:val="24"/>
          <w:szCs w:val="24"/>
        </w:rPr>
        <w:t xml:space="preserve"> </w:t>
      </w:r>
      <w:r w:rsidRPr="0098040D">
        <w:rPr>
          <w:rFonts w:cstheme="minorHAnsi"/>
          <w:sz w:val="24"/>
          <w:szCs w:val="24"/>
        </w:rPr>
        <w:t>każdej z wyżej wymienionych lokalizacji</w:t>
      </w:r>
      <w:r w:rsidR="001A7805" w:rsidRPr="0098040D">
        <w:rPr>
          <w:rFonts w:cstheme="minorHAnsi"/>
          <w:sz w:val="24"/>
          <w:szCs w:val="24"/>
        </w:rPr>
        <w:t>,</w:t>
      </w:r>
    </w:p>
    <w:p w14:paraId="484E9E8E" w14:textId="07727FB9" w:rsidR="00870D4E" w:rsidRPr="0098040D" w:rsidRDefault="00DA6AAB" w:rsidP="0098040D">
      <w:pPr>
        <w:pStyle w:val="Akapitzlist"/>
        <w:numPr>
          <w:ilvl w:val="0"/>
          <w:numId w:val="14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o</w:t>
      </w:r>
      <w:r w:rsidR="001A7805" w:rsidRPr="0098040D">
        <w:rPr>
          <w:rFonts w:cstheme="minorHAnsi"/>
          <w:sz w:val="24"/>
          <w:szCs w:val="24"/>
        </w:rPr>
        <w:t xml:space="preserve">kres ekspozycji kampanii nieprzerwanie – </w:t>
      </w:r>
      <w:r w:rsidR="009E67AF" w:rsidRPr="0098040D">
        <w:rPr>
          <w:rFonts w:cstheme="minorHAnsi"/>
          <w:sz w:val="24"/>
          <w:szCs w:val="24"/>
        </w:rPr>
        <w:t xml:space="preserve">min. </w:t>
      </w:r>
      <w:r w:rsidR="00C61D0A" w:rsidRPr="0098040D">
        <w:rPr>
          <w:rFonts w:cstheme="minorHAnsi"/>
          <w:sz w:val="24"/>
          <w:szCs w:val="24"/>
        </w:rPr>
        <w:t>6</w:t>
      </w:r>
      <w:r w:rsidR="008561A1" w:rsidRPr="0098040D">
        <w:rPr>
          <w:rFonts w:cstheme="minorHAnsi"/>
          <w:sz w:val="24"/>
          <w:szCs w:val="24"/>
        </w:rPr>
        <w:t>0</w:t>
      </w:r>
      <w:r w:rsidR="001A7805" w:rsidRPr="0098040D">
        <w:rPr>
          <w:rFonts w:cstheme="minorHAnsi"/>
          <w:sz w:val="24"/>
          <w:szCs w:val="24"/>
        </w:rPr>
        <w:t xml:space="preserve"> </w:t>
      </w:r>
      <w:r w:rsidR="00452AD0" w:rsidRPr="0098040D">
        <w:rPr>
          <w:rFonts w:cstheme="minorHAnsi"/>
          <w:sz w:val="24"/>
          <w:szCs w:val="24"/>
        </w:rPr>
        <w:t xml:space="preserve">dni </w:t>
      </w:r>
      <w:r w:rsidR="009E67AF" w:rsidRPr="0098040D">
        <w:rPr>
          <w:rFonts w:cstheme="minorHAnsi"/>
          <w:sz w:val="24"/>
          <w:szCs w:val="24"/>
        </w:rPr>
        <w:t xml:space="preserve">(pełne dwa miesiące kalendarzowe) </w:t>
      </w:r>
      <w:r w:rsidR="00F044C7" w:rsidRPr="0098040D">
        <w:rPr>
          <w:rFonts w:cstheme="minorHAnsi"/>
          <w:sz w:val="24"/>
          <w:szCs w:val="24"/>
        </w:rPr>
        <w:t>dla każdego z autobusów</w:t>
      </w:r>
      <w:r w:rsidR="001A7805" w:rsidRPr="0098040D">
        <w:rPr>
          <w:rFonts w:cstheme="minorHAnsi"/>
          <w:sz w:val="24"/>
          <w:szCs w:val="24"/>
        </w:rPr>
        <w:t xml:space="preserve"> w okresie od 01.0</w:t>
      </w:r>
      <w:r w:rsidR="00C61D0A" w:rsidRPr="0098040D">
        <w:rPr>
          <w:rFonts w:cstheme="minorHAnsi"/>
          <w:sz w:val="24"/>
          <w:szCs w:val="24"/>
        </w:rPr>
        <w:t>6</w:t>
      </w:r>
      <w:r w:rsidR="001A7805" w:rsidRPr="0098040D">
        <w:rPr>
          <w:rFonts w:cstheme="minorHAnsi"/>
          <w:sz w:val="24"/>
          <w:szCs w:val="24"/>
        </w:rPr>
        <w:t>.202</w:t>
      </w:r>
      <w:r w:rsidR="00C61D0A" w:rsidRPr="0098040D">
        <w:rPr>
          <w:rFonts w:cstheme="minorHAnsi"/>
          <w:sz w:val="24"/>
          <w:szCs w:val="24"/>
        </w:rPr>
        <w:t>6</w:t>
      </w:r>
      <w:r w:rsidR="001A7805" w:rsidRPr="0098040D">
        <w:rPr>
          <w:rFonts w:cstheme="minorHAnsi"/>
          <w:sz w:val="24"/>
          <w:szCs w:val="24"/>
        </w:rPr>
        <w:t xml:space="preserve"> r. do 3</w:t>
      </w:r>
      <w:r w:rsidR="00F440D4" w:rsidRPr="0098040D">
        <w:rPr>
          <w:rFonts w:cstheme="minorHAnsi"/>
          <w:sz w:val="24"/>
          <w:szCs w:val="24"/>
        </w:rPr>
        <w:t>0</w:t>
      </w:r>
      <w:r w:rsidR="001A7805" w:rsidRPr="0098040D">
        <w:rPr>
          <w:rFonts w:cstheme="minorHAnsi"/>
          <w:sz w:val="24"/>
          <w:szCs w:val="24"/>
        </w:rPr>
        <w:t>.</w:t>
      </w:r>
      <w:r w:rsidR="00C61D0A" w:rsidRPr="0098040D">
        <w:rPr>
          <w:rFonts w:cstheme="minorHAnsi"/>
          <w:sz w:val="24"/>
          <w:szCs w:val="24"/>
        </w:rPr>
        <w:t>0</w:t>
      </w:r>
      <w:r w:rsidR="00F440D4" w:rsidRPr="0098040D">
        <w:rPr>
          <w:rFonts w:cstheme="minorHAnsi"/>
          <w:sz w:val="24"/>
          <w:szCs w:val="24"/>
        </w:rPr>
        <w:t>9</w:t>
      </w:r>
      <w:r w:rsidR="001A7805" w:rsidRPr="0098040D">
        <w:rPr>
          <w:rFonts w:cstheme="minorHAnsi"/>
          <w:sz w:val="24"/>
          <w:szCs w:val="24"/>
        </w:rPr>
        <w:t>.202</w:t>
      </w:r>
      <w:r w:rsidR="00C61D0A" w:rsidRPr="0098040D">
        <w:rPr>
          <w:rFonts w:cstheme="minorHAnsi"/>
          <w:sz w:val="24"/>
          <w:szCs w:val="24"/>
        </w:rPr>
        <w:t>6</w:t>
      </w:r>
      <w:r w:rsidR="001A7805" w:rsidRPr="0098040D">
        <w:rPr>
          <w:rFonts w:cstheme="minorHAnsi"/>
          <w:sz w:val="24"/>
          <w:szCs w:val="24"/>
        </w:rPr>
        <w:t xml:space="preserve"> r., licząc od </w:t>
      </w:r>
      <w:r w:rsidR="00F044C7" w:rsidRPr="0098040D">
        <w:rPr>
          <w:rFonts w:cstheme="minorHAnsi"/>
          <w:sz w:val="24"/>
          <w:szCs w:val="24"/>
        </w:rPr>
        <w:t xml:space="preserve">pierwszego </w:t>
      </w:r>
      <w:r w:rsidR="001A7805" w:rsidRPr="0098040D">
        <w:rPr>
          <w:rFonts w:cstheme="minorHAnsi"/>
          <w:sz w:val="24"/>
          <w:szCs w:val="24"/>
        </w:rPr>
        <w:t>dnia ekspozycji na kursujących pojazdach.</w:t>
      </w:r>
    </w:p>
    <w:p w14:paraId="6EB38BC5" w14:textId="77777777" w:rsidR="00AF3CBD" w:rsidRPr="0098040D" w:rsidRDefault="00AF3CBD" w:rsidP="0098040D">
      <w:pPr>
        <w:pStyle w:val="Akapitzlist"/>
        <w:spacing w:after="0" w:line="276" w:lineRule="auto"/>
        <w:ind w:left="360"/>
        <w:rPr>
          <w:rFonts w:cstheme="minorHAnsi"/>
          <w:sz w:val="24"/>
          <w:szCs w:val="24"/>
        </w:rPr>
      </w:pPr>
    </w:p>
    <w:bookmarkEnd w:id="2"/>
    <w:p w14:paraId="06BD1D72" w14:textId="42B0BE91" w:rsidR="00595F17" w:rsidRPr="0098040D" w:rsidRDefault="009C3D33" w:rsidP="0098040D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98040D">
        <w:rPr>
          <w:rFonts w:cstheme="minorHAnsi"/>
          <w:b/>
          <w:bCs/>
          <w:sz w:val="24"/>
          <w:szCs w:val="24"/>
        </w:rPr>
        <w:t>Specyfikacja:</w:t>
      </w:r>
    </w:p>
    <w:p w14:paraId="0154AFFE" w14:textId="7249FA0C" w:rsidR="00DA5686" w:rsidRPr="0098040D" w:rsidRDefault="00DA5686" w:rsidP="0098040D">
      <w:pPr>
        <w:pStyle w:val="Akapitzlist"/>
        <w:numPr>
          <w:ilvl w:val="0"/>
          <w:numId w:val="21"/>
        </w:numPr>
        <w:spacing w:after="0" w:line="276" w:lineRule="auto"/>
        <w:contextualSpacing w:val="0"/>
        <w:rPr>
          <w:rFonts w:cstheme="minorHAnsi"/>
          <w:b/>
          <w:bCs/>
          <w:sz w:val="24"/>
          <w:szCs w:val="24"/>
        </w:rPr>
      </w:pPr>
      <w:r w:rsidRPr="0098040D">
        <w:rPr>
          <w:rFonts w:cstheme="minorHAnsi"/>
          <w:sz w:val="24"/>
          <w:szCs w:val="24"/>
        </w:rPr>
        <w:t>Przedmiotem zamówienia jest</w:t>
      </w:r>
      <w:r w:rsidRPr="0098040D">
        <w:rPr>
          <w:rFonts w:cstheme="minorHAnsi"/>
          <w:b/>
          <w:bCs/>
          <w:sz w:val="24"/>
          <w:szCs w:val="24"/>
        </w:rPr>
        <w:t xml:space="preserve"> </w:t>
      </w:r>
      <w:r w:rsidRPr="0098040D">
        <w:rPr>
          <w:rFonts w:cstheme="minorHAnsi"/>
          <w:sz w:val="24"/>
          <w:szCs w:val="24"/>
        </w:rPr>
        <w:t xml:space="preserve">wykonanie usługi w zakresie </w:t>
      </w:r>
      <w:r w:rsidRPr="0098040D">
        <w:rPr>
          <w:rFonts w:eastAsia="Times New Roman" w:cstheme="minorHAnsi"/>
          <w:kern w:val="2"/>
          <w:sz w:val="24"/>
          <w:szCs w:val="24"/>
          <w:lang w:eastAsia="ar-SA"/>
        </w:rPr>
        <w:t xml:space="preserve">kampanii reklamowej na pojazdach komunikacji miejskiej poprzez </w:t>
      </w:r>
      <w:r w:rsidRPr="0098040D">
        <w:rPr>
          <w:rStyle w:val="Nagwek1Znak"/>
          <w:rFonts w:asciiTheme="minorHAnsi" w:eastAsiaTheme="minorEastAsia" w:hAnsiTheme="minorHAnsi" w:cstheme="minorHAnsi"/>
          <w:b w:val="0"/>
          <w:bCs/>
          <w:color w:val="auto"/>
          <w:sz w:val="24"/>
          <w:szCs w:val="24"/>
        </w:rPr>
        <w:t>opracowanie,</w:t>
      </w:r>
      <w:r w:rsidRPr="0098040D">
        <w:rPr>
          <w:rStyle w:val="Nagwek1Znak"/>
          <w:rFonts w:asciiTheme="minorHAnsi" w:eastAsiaTheme="minorEastAsia" w:hAnsiTheme="minorHAnsi" w:cstheme="minorHAnsi"/>
          <w:color w:val="auto"/>
          <w:sz w:val="24"/>
          <w:szCs w:val="24"/>
        </w:rPr>
        <w:t xml:space="preserve"> </w:t>
      </w:r>
      <w:r w:rsidRPr="0098040D">
        <w:rPr>
          <w:rFonts w:cstheme="minorHAnsi"/>
          <w:sz w:val="24"/>
          <w:szCs w:val="24"/>
        </w:rPr>
        <w:t>przygotowanie i oklejenie pojazdów zgodnie z projekt</w:t>
      </w:r>
      <w:r w:rsidR="007E1CED">
        <w:rPr>
          <w:rFonts w:cstheme="minorHAnsi"/>
          <w:sz w:val="24"/>
          <w:szCs w:val="24"/>
        </w:rPr>
        <w:t>a</w:t>
      </w:r>
      <w:r w:rsidRPr="0098040D">
        <w:rPr>
          <w:rFonts w:cstheme="minorHAnsi"/>
          <w:sz w:val="24"/>
          <w:szCs w:val="24"/>
        </w:rPr>
        <w:t>m</w:t>
      </w:r>
      <w:r w:rsidR="007E1CED">
        <w:rPr>
          <w:rFonts w:cstheme="minorHAnsi"/>
          <w:sz w:val="24"/>
          <w:szCs w:val="24"/>
        </w:rPr>
        <w:t>i graficznymi</w:t>
      </w:r>
      <w:r w:rsidRPr="0098040D">
        <w:rPr>
          <w:rFonts w:cstheme="minorHAnsi"/>
          <w:sz w:val="24"/>
          <w:szCs w:val="24"/>
        </w:rPr>
        <w:t>, ekspozycja oraz demontaż okleiny po zakończeniu okresu ekspozycji</w:t>
      </w:r>
      <w:r w:rsidRPr="0098040D">
        <w:rPr>
          <w:rFonts w:eastAsia="Times New Roman" w:cstheme="minorHAnsi"/>
          <w:kern w:val="2"/>
          <w:sz w:val="24"/>
          <w:szCs w:val="24"/>
          <w:lang w:eastAsia="ar-SA"/>
        </w:rPr>
        <w:t>.</w:t>
      </w:r>
    </w:p>
    <w:p w14:paraId="68E6EC5B" w14:textId="09CA2F7C" w:rsidR="009E67AF" w:rsidRPr="00FB2D96" w:rsidRDefault="00E90AA9" w:rsidP="0098040D">
      <w:pPr>
        <w:pStyle w:val="Akapitzlist"/>
        <w:numPr>
          <w:ilvl w:val="0"/>
          <w:numId w:val="21"/>
        </w:numPr>
        <w:spacing w:after="0" w:line="276" w:lineRule="auto"/>
        <w:contextualSpacing w:val="0"/>
        <w:rPr>
          <w:rFonts w:cstheme="minorHAnsi"/>
          <w:b/>
          <w:bCs/>
          <w:sz w:val="24"/>
          <w:szCs w:val="24"/>
        </w:rPr>
      </w:pPr>
      <w:r w:rsidRPr="0098040D">
        <w:rPr>
          <w:rFonts w:cstheme="minorHAnsi"/>
          <w:sz w:val="24"/>
          <w:szCs w:val="24"/>
        </w:rPr>
        <w:t>R</w:t>
      </w:r>
      <w:r w:rsidR="00595F17" w:rsidRPr="0098040D">
        <w:rPr>
          <w:rFonts w:cstheme="minorHAnsi"/>
          <w:sz w:val="24"/>
          <w:szCs w:val="24"/>
        </w:rPr>
        <w:t>ezerwacj</w:t>
      </w:r>
      <w:r w:rsidR="00350A21" w:rsidRPr="0098040D">
        <w:rPr>
          <w:rFonts w:cstheme="minorHAnsi"/>
          <w:sz w:val="24"/>
          <w:szCs w:val="24"/>
        </w:rPr>
        <w:t>a</w:t>
      </w:r>
      <w:r w:rsidR="00595F17" w:rsidRPr="0098040D">
        <w:rPr>
          <w:rFonts w:cstheme="minorHAnsi"/>
          <w:sz w:val="24"/>
          <w:szCs w:val="24"/>
        </w:rPr>
        <w:t xml:space="preserve"> i najem powierzchni reklamowej na </w:t>
      </w:r>
      <w:r w:rsidR="00605715" w:rsidRPr="0098040D">
        <w:rPr>
          <w:rFonts w:cstheme="minorHAnsi"/>
          <w:sz w:val="24"/>
          <w:szCs w:val="24"/>
        </w:rPr>
        <w:t>2</w:t>
      </w:r>
      <w:r w:rsidR="00400EF4" w:rsidRPr="0098040D">
        <w:rPr>
          <w:rFonts w:cstheme="minorHAnsi"/>
          <w:sz w:val="24"/>
          <w:szCs w:val="24"/>
        </w:rPr>
        <w:t>5</w:t>
      </w:r>
      <w:r w:rsidR="00595F17" w:rsidRPr="0098040D">
        <w:rPr>
          <w:rFonts w:cstheme="minorHAnsi"/>
          <w:sz w:val="24"/>
          <w:szCs w:val="24"/>
        </w:rPr>
        <w:t xml:space="preserve"> autobusach – ekspozycja na tyle pojazdu </w:t>
      </w:r>
      <w:r w:rsidR="00621553" w:rsidRPr="0098040D">
        <w:rPr>
          <w:rFonts w:cstheme="minorHAnsi"/>
          <w:sz w:val="24"/>
          <w:szCs w:val="24"/>
        </w:rPr>
        <w:t>typu</w:t>
      </w:r>
      <w:r w:rsidR="00595F17" w:rsidRPr="0098040D">
        <w:rPr>
          <w:rFonts w:cstheme="minorHAnsi"/>
          <w:sz w:val="24"/>
          <w:szCs w:val="24"/>
        </w:rPr>
        <w:t xml:space="preserve"> </w:t>
      </w:r>
      <w:proofErr w:type="spellStart"/>
      <w:r w:rsidR="00595F17" w:rsidRPr="0098040D">
        <w:rPr>
          <w:rFonts w:cstheme="minorHAnsi"/>
          <w:b/>
          <w:bCs/>
          <w:sz w:val="24"/>
          <w:szCs w:val="24"/>
        </w:rPr>
        <w:t>fullback</w:t>
      </w:r>
      <w:proofErr w:type="spellEnd"/>
      <w:r w:rsidRPr="0098040D">
        <w:rPr>
          <w:rFonts w:cstheme="minorHAnsi"/>
          <w:b/>
          <w:bCs/>
          <w:sz w:val="24"/>
          <w:szCs w:val="24"/>
        </w:rPr>
        <w:t>.</w:t>
      </w:r>
      <w:r w:rsidR="008561A1" w:rsidRPr="0098040D">
        <w:rPr>
          <w:rFonts w:cstheme="minorHAnsi"/>
          <w:b/>
          <w:bCs/>
          <w:sz w:val="24"/>
          <w:szCs w:val="24"/>
        </w:rPr>
        <w:t xml:space="preserve"> </w:t>
      </w:r>
      <w:r w:rsidR="008561A1" w:rsidRPr="0098040D">
        <w:rPr>
          <w:rFonts w:cstheme="minorHAnsi"/>
          <w:sz w:val="24"/>
          <w:szCs w:val="24"/>
        </w:rPr>
        <w:t xml:space="preserve">Obszar reklamy: </w:t>
      </w:r>
      <w:r w:rsidR="00FB2D96">
        <w:rPr>
          <w:rFonts w:cstheme="minorHAnsi"/>
          <w:sz w:val="24"/>
          <w:szCs w:val="24"/>
        </w:rPr>
        <w:t>w</w:t>
      </w:r>
      <w:r w:rsidR="008561A1" w:rsidRPr="0098040D">
        <w:rPr>
          <w:rFonts w:cstheme="minorHAnsi"/>
          <w:sz w:val="24"/>
          <w:szCs w:val="24"/>
        </w:rPr>
        <w:t xml:space="preserve">ojewództwo </w:t>
      </w:r>
      <w:r w:rsidR="00FB2D96" w:rsidRPr="00FB2D96">
        <w:rPr>
          <w:rFonts w:cstheme="minorHAnsi"/>
          <w:sz w:val="24"/>
          <w:szCs w:val="24"/>
        </w:rPr>
        <w:t>ś</w:t>
      </w:r>
      <w:r w:rsidR="008561A1" w:rsidRPr="00FB2D96">
        <w:rPr>
          <w:rFonts w:cstheme="minorHAnsi"/>
          <w:sz w:val="24"/>
          <w:szCs w:val="24"/>
        </w:rPr>
        <w:t xml:space="preserve">ląskie, w proporcji: </w:t>
      </w:r>
      <w:r w:rsidR="00FB2D96" w:rsidRPr="00FB2D96">
        <w:rPr>
          <w:rStyle w:val="FontStyle22"/>
          <w:rFonts w:asciiTheme="minorHAnsi" w:hAnsiTheme="minorHAnsi" w:cstheme="minorHAnsi"/>
          <w:sz w:val="24"/>
          <w:szCs w:val="24"/>
        </w:rPr>
        <w:t>teren Górnośląsko–Zagłębiowskiej Metropolii</w:t>
      </w:r>
      <w:r w:rsidR="00605715" w:rsidRPr="00FB2D96">
        <w:rPr>
          <w:rFonts w:cstheme="minorHAnsi"/>
          <w:sz w:val="24"/>
          <w:szCs w:val="24"/>
        </w:rPr>
        <w:t xml:space="preserve"> - 1</w:t>
      </w:r>
      <w:r w:rsidR="00400EF4" w:rsidRPr="00FB2D96">
        <w:rPr>
          <w:rFonts w:cstheme="minorHAnsi"/>
          <w:sz w:val="24"/>
          <w:szCs w:val="24"/>
        </w:rPr>
        <w:t>7</w:t>
      </w:r>
      <w:r w:rsidR="00605715" w:rsidRPr="00FB2D96">
        <w:rPr>
          <w:rFonts w:cstheme="minorHAnsi"/>
          <w:sz w:val="24"/>
          <w:szCs w:val="24"/>
        </w:rPr>
        <w:t xml:space="preserve"> pojazdów, obszar poza GZM</w:t>
      </w:r>
      <w:r w:rsidR="00FB2D96" w:rsidRPr="00FB2D96">
        <w:rPr>
          <w:rFonts w:cstheme="minorHAnsi"/>
          <w:sz w:val="24"/>
          <w:szCs w:val="24"/>
        </w:rPr>
        <w:t xml:space="preserve"> </w:t>
      </w:r>
      <w:r w:rsidR="004117BE" w:rsidRPr="00FB2D96">
        <w:rPr>
          <w:rFonts w:cstheme="minorHAnsi"/>
          <w:sz w:val="24"/>
          <w:szCs w:val="24"/>
        </w:rPr>
        <w:t>– 8 pojazdów</w:t>
      </w:r>
      <w:r w:rsidR="00175613" w:rsidRPr="00FB2D96">
        <w:rPr>
          <w:rFonts w:cstheme="minorHAnsi"/>
          <w:sz w:val="24"/>
          <w:szCs w:val="24"/>
        </w:rPr>
        <w:t xml:space="preserve">; preferowana obecność we wszystkich subregionach </w:t>
      </w:r>
      <w:r w:rsidR="00FB2D96" w:rsidRPr="00FB2D96">
        <w:rPr>
          <w:rFonts w:cstheme="minorHAnsi"/>
          <w:sz w:val="24"/>
          <w:szCs w:val="24"/>
        </w:rPr>
        <w:t>w</w:t>
      </w:r>
      <w:r w:rsidR="00175613" w:rsidRPr="00FB2D96">
        <w:rPr>
          <w:rFonts w:cstheme="minorHAnsi"/>
          <w:sz w:val="24"/>
          <w:szCs w:val="24"/>
        </w:rPr>
        <w:t xml:space="preserve">ojewództwa </w:t>
      </w:r>
      <w:r w:rsidR="00FB2D96" w:rsidRPr="00FB2D96">
        <w:rPr>
          <w:rFonts w:cstheme="minorHAnsi"/>
          <w:sz w:val="24"/>
          <w:szCs w:val="24"/>
        </w:rPr>
        <w:t>ś</w:t>
      </w:r>
      <w:r w:rsidR="00175613" w:rsidRPr="00FB2D96">
        <w:rPr>
          <w:rFonts w:cstheme="minorHAnsi"/>
          <w:sz w:val="24"/>
          <w:szCs w:val="24"/>
        </w:rPr>
        <w:t>ląskiego</w:t>
      </w:r>
      <w:r w:rsidR="008561A1" w:rsidRPr="00FB2D96">
        <w:rPr>
          <w:rFonts w:cstheme="minorHAnsi"/>
          <w:sz w:val="24"/>
          <w:szCs w:val="24"/>
        </w:rPr>
        <w:t>.</w:t>
      </w:r>
      <w:r w:rsidR="008561A1" w:rsidRPr="00FB2D96">
        <w:rPr>
          <w:rFonts w:cstheme="minorHAnsi"/>
          <w:b/>
          <w:bCs/>
          <w:sz w:val="24"/>
          <w:szCs w:val="24"/>
        </w:rPr>
        <w:t xml:space="preserve"> </w:t>
      </w:r>
    </w:p>
    <w:p w14:paraId="354880B3" w14:textId="50693C78" w:rsidR="00595F17" w:rsidRPr="0098040D" w:rsidRDefault="00E90AA9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b/>
          <w:bCs/>
          <w:sz w:val="24"/>
          <w:szCs w:val="24"/>
        </w:rPr>
      </w:pPr>
      <w:r w:rsidRPr="00FB2D96">
        <w:rPr>
          <w:rFonts w:cstheme="minorHAnsi"/>
          <w:sz w:val="24"/>
          <w:szCs w:val="24"/>
        </w:rPr>
        <w:t>W</w:t>
      </w:r>
      <w:r w:rsidR="00595F17" w:rsidRPr="00FB2D96">
        <w:rPr>
          <w:rFonts w:cstheme="minorHAnsi"/>
          <w:sz w:val="24"/>
          <w:szCs w:val="24"/>
        </w:rPr>
        <w:t xml:space="preserve">ykonanie </w:t>
      </w:r>
      <w:r w:rsidR="00C9521B" w:rsidRPr="00FB2D96">
        <w:rPr>
          <w:rFonts w:cstheme="minorHAnsi"/>
          <w:sz w:val="24"/>
          <w:szCs w:val="24"/>
        </w:rPr>
        <w:t>dwóch</w:t>
      </w:r>
      <w:r w:rsidR="00595F17" w:rsidRPr="00FB2D96">
        <w:rPr>
          <w:rFonts w:cstheme="minorHAnsi"/>
          <w:sz w:val="24"/>
          <w:szCs w:val="24"/>
        </w:rPr>
        <w:t xml:space="preserve"> różnych projektów reklamy na podstawie wytycznych przekazanych przez Zamawiającego; zawierających atrakcyjną grafikę</w:t>
      </w:r>
      <w:r w:rsidR="00635685" w:rsidRPr="00FB2D96">
        <w:rPr>
          <w:rFonts w:cstheme="minorHAnsi"/>
          <w:sz w:val="24"/>
          <w:szCs w:val="24"/>
        </w:rPr>
        <w:t xml:space="preserve"> dotyczącą Funduszy</w:t>
      </w:r>
      <w:r w:rsidR="00635685" w:rsidRPr="0098040D">
        <w:rPr>
          <w:rFonts w:cstheme="minorHAnsi"/>
          <w:sz w:val="24"/>
          <w:szCs w:val="24"/>
        </w:rPr>
        <w:t xml:space="preserve"> Europejskich, </w:t>
      </w:r>
      <w:r w:rsidR="00595F17" w:rsidRPr="0098040D">
        <w:rPr>
          <w:rFonts w:cstheme="minorHAnsi"/>
          <w:sz w:val="24"/>
          <w:szCs w:val="24"/>
        </w:rPr>
        <w:t xml:space="preserve">skłaniającą do odczytania treści reklamy. Wykonawca wykona projekty zgodnie z wytycznymi Zamawiającego i zgodnie z linią graficzną dla Funduszy Europejskich dla </w:t>
      </w:r>
      <w:r w:rsidR="00595F17" w:rsidRPr="0098040D">
        <w:rPr>
          <w:rFonts w:cstheme="minorHAnsi"/>
          <w:sz w:val="24"/>
          <w:szCs w:val="24"/>
        </w:rPr>
        <w:lastRenderedPageBreak/>
        <w:t>Śląskiego na lata 2021-2027. Linia graficzna pn. księga Tożsamości Wizualnej marki Fundusze Europejskie 2021-2027, niezbędna do wykonania projektu, jest dostępna na stron</w:t>
      </w:r>
      <w:r w:rsidR="00350A21" w:rsidRPr="0098040D">
        <w:rPr>
          <w:rFonts w:cstheme="minorHAnsi"/>
          <w:sz w:val="24"/>
          <w:szCs w:val="24"/>
        </w:rPr>
        <w:t>ie</w:t>
      </w:r>
      <w:r w:rsidR="00595F17" w:rsidRPr="0098040D">
        <w:rPr>
          <w:rFonts w:cstheme="minorHAnsi"/>
          <w:sz w:val="24"/>
          <w:szCs w:val="24"/>
        </w:rPr>
        <w:t xml:space="preserve"> internetow</w:t>
      </w:r>
      <w:r w:rsidR="00350A21" w:rsidRPr="0098040D">
        <w:rPr>
          <w:rFonts w:cstheme="minorHAnsi"/>
          <w:sz w:val="24"/>
          <w:szCs w:val="24"/>
        </w:rPr>
        <w:t>ej</w:t>
      </w:r>
      <w:r w:rsidR="00595F17" w:rsidRPr="0098040D">
        <w:rPr>
          <w:rFonts w:cstheme="minorHAnsi"/>
          <w:sz w:val="24"/>
          <w:szCs w:val="24"/>
        </w:rPr>
        <w:t>:</w:t>
      </w:r>
    </w:p>
    <w:p w14:paraId="397E1F3B" w14:textId="5FEB6E49" w:rsidR="00595F17" w:rsidRPr="0098040D" w:rsidRDefault="00595F17" w:rsidP="0098040D">
      <w:pPr>
        <w:pStyle w:val="Akapitzlist"/>
        <w:spacing w:line="276" w:lineRule="auto"/>
        <w:ind w:left="284" w:firstLine="76"/>
        <w:rPr>
          <w:rFonts w:cstheme="minorHAnsi"/>
          <w:sz w:val="24"/>
          <w:szCs w:val="24"/>
        </w:rPr>
      </w:pPr>
      <w:hyperlink r:id="rId8" w:history="1">
        <w:r w:rsidRPr="0098040D">
          <w:rPr>
            <w:rStyle w:val="Hipercze"/>
            <w:rFonts w:cstheme="minorHAnsi"/>
            <w:sz w:val="24"/>
            <w:szCs w:val="24"/>
          </w:rPr>
          <w:t>Zasady komunikacji marki Fundusze Europejskie 2021-2027</w:t>
        </w:r>
      </w:hyperlink>
    </w:p>
    <w:p w14:paraId="508E5137" w14:textId="54A23743" w:rsidR="006421C0" w:rsidRPr="0098040D" w:rsidRDefault="00161D0E" w:rsidP="0098040D">
      <w:pPr>
        <w:pStyle w:val="Akapitzlist"/>
        <w:spacing w:line="276" w:lineRule="auto"/>
        <w:ind w:left="360"/>
        <w:rPr>
          <w:rFonts w:cstheme="minorHAnsi"/>
          <w:color w:val="4472C4" w:themeColor="accent1"/>
          <w:sz w:val="24"/>
          <w:szCs w:val="24"/>
        </w:rPr>
      </w:pPr>
      <w:hyperlink r:id="rId9" w:history="1">
        <w:r w:rsidRPr="0098040D">
          <w:rPr>
            <w:rStyle w:val="Hipercze"/>
            <w:rFonts w:cstheme="minorHAnsi"/>
            <w:sz w:val="24"/>
            <w:szCs w:val="24"/>
          </w:rPr>
          <w:t>(https://www.funduszeeuropejskie.gov.pl/strony/o-funduszach/fundusze-2021-2027/prawo-i-dokumenty/zasady-komunikacji-fe/</w:t>
        </w:r>
      </w:hyperlink>
      <w:r w:rsidR="00B37271" w:rsidRPr="0098040D">
        <w:rPr>
          <w:rFonts w:cstheme="minorHAnsi"/>
          <w:color w:val="4472C4" w:themeColor="accent1"/>
          <w:sz w:val="24"/>
          <w:szCs w:val="24"/>
        </w:rPr>
        <w:t>)</w:t>
      </w:r>
      <w:r w:rsidRPr="0098040D">
        <w:rPr>
          <w:rFonts w:cstheme="minorHAnsi"/>
          <w:color w:val="4472C4" w:themeColor="accent1"/>
          <w:sz w:val="24"/>
          <w:szCs w:val="24"/>
        </w:rPr>
        <w:t>.</w:t>
      </w:r>
    </w:p>
    <w:p w14:paraId="64310456" w14:textId="7772F4F6" w:rsidR="00AF3CBD" w:rsidRPr="00916EBE" w:rsidRDefault="006421C0" w:rsidP="00916EBE">
      <w:pPr>
        <w:pStyle w:val="Akapitzlist"/>
        <w:spacing w:line="276" w:lineRule="auto"/>
        <w:ind w:left="360"/>
        <w:rPr>
          <w:rFonts w:cstheme="minorHAnsi"/>
          <w:b/>
          <w:bCs/>
          <w:sz w:val="24"/>
          <w:szCs w:val="24"/>
        </w:rPr>
      </w:pPr>
      <w:r w:rsidRPr="00916EBE">
        <w:rPr>
          <w:rFonts w:cstheme="minorHAnsi"/>
          <w:b/>
          <w:bCs/>
          <w:sz w:val="24"/>
          <w:szCs w:val="24"/>
        </w:rPr>
        <w:t xml:space="preserve">Zamawiający przewiduje wykorzystanie projektów </w:t>
      </w:r>
      <w:r w:rsidR="00916EBE" w:rsidRPr="00916EBE">
        <w:rPr>
          <w:rFonts w:cstheme="minorHAnsi"/>
          <w:b/>
          <w:bCs/>
          <w:sz w:val="24"/>
          <w:szCs w:val="24"/>
        </w:rPr>
        <w:t>graficznych</w:t>
      </w:r>
      <w:r w:rsidR="00916EBE">
        <w:rPr>
          <w:rFonts w:cstheme="minorHAnsi"/>
          <w:b/>
          <w:bCs/>
          <w:sz w:val="24"/>
          <w:szCs w:val="24"/>
        </w:rPr>
        <w:t xml:space="preserve">, o których mowa powyżej, </w:t>
      </w:r>
      <w:r w:rsidRPr="00916EBE">
        <w:rPr>
          <w:rFonts w:cstheme="minorHAnsi"/>
          <w:b/>
          <w:bCs/>
          <w:sz w:val="24"/>
          <w:szCs w:val="24"/>
        </w:rPr>
        <w:t>w proporcj</w:t>
      </w:r>
      <w:r w:rsidR="00916EBE" w:rsidRPr="00916EBE">
        <w:rPr>
          <w:rFonts w:cstheme="minorHAnsi"/>
          <w:b/>
          <w:bCs/>
          <w:sz w:val="24"/>
          <w:szCs w:val="24"/>
        </w:rPr>
        <w:t>i 13</w:t>
      </w:r>
      <w:r w:rsidR="00916EBE">
        <w:rPr>
          <w:rFonts w:cstheme="minorHAnsi"/>
          <w:b/>
          <w:bCs/>
          <w:sz w:val="24"/>
          <w:szCs w:val="24"/>
        </w:rPr>
        <w:t>:</w:t>
      </w:r>
      <w:r w:rsidR="00916EBE" w:rsidRPr="00916EBE">
        <w:rPr>
          <w:rFonts w:cstheme="minorHAnsi"/>
          <w:b/>
          <w:bCs/>
          <w:sz w:val="24"/>
          <w:szCs w:val="24"/>
        </w:rPr>
        <w:t>12</w:t>
      </w:r>
      <w:r w:rsidR="00E90AA9" w:rsidRPr="00916EBE">
        <w:rPr>
          <w:rFonts w:cstheme="minorHAnsi"/>
          <w:b/>
          <w:bCs/>
          <w:sz w:val="24"/>
          <w:szCs w:val="24"/>
        </w:rPr>
        <w:t>.</w:t>
      </w:r>
    </w:p>
    <w:p w14:paraId="6133BB8C" w14:textId="77777777" w:rsidR="00AF3CBD" w:rsidRPr="0098040D" w:rsidRDefault="00E90AA9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W</w:t>
      </w:r>
      <w:r w:rsidR="00595F17" w:rsidRPr="0098040D">
        <w:rPr>
          <w:rFonts w:cstheme="minorHAnsi"/>
          <w:sz w:val="24"/>
          <w:szCs w:val="24"/>
        </w:rPr>
        <w:t xml:space="preserve">ykonanie nadruków w pełnym kolorze – rozmiar uzależniony od wymiarów poszczególnych pojazdów; materiał reklamowy (okleina) akceptowany przez danego przewoźnika; </w:t>
      </w:r>
      <w:r w:rsidR="00A72EB3" w:rsidRPr="0098040D">
        <w:rPr>
          <w:rFonts w:cstheme="minorHAnsi"/>
          <w:sz w:val="24"/>
          <w:szCs w:val="24"/>
        </w:rPr>
        <w:t>wykonan</w:t>
      </w:r>
      <w:r w:rsidRPr="0098040D">
        <w:rPr>
          <w:rFonts w:cstheme="minorHAnsi"/>
          <w:sz w:val="24"/>
          <w:szCs w:val="24"/>
        </w:rPr>
        <w:t>y</w:t>
      </w:r>
      <w:r w:rsidR="00A72EB3" w:rsidRPr="0098040D">
        <w:rPr>
          <w:rFonts w:cstheme="minorHAnsi"/>
          <w:sz w:val="24"/>
          <w:szCs w:val="24"/>
        </w:rPr>
        <w:t xml:space="preserve"> </w:t>
      </w:r>
      <w:r w:rsidR="00595F17" w:rsidRPr="0098040D">
        <w:rPr>
          <w:rFonts w:cstheme="minorHAnsi"/>
          <w:sz w:val="24"/>
          <w:szCs w:val="24"/>
        </w:rPr>
        <w:t>z wysokiej jakości materiałów, trwały i wytrzymały, odporny na działanie warunków zewnętrznych</w:t>
      </w:r>
      <w:r w:rsidR="00A72EB3" w:rsidRPr="0098040D">
        <w:rPr>
          <w:rFonts w:cstheme="minorHAnsi"/>
          <w:sz w:val="24"/>
          <w:szCs w:val="24"/>
        </w:rPr>
        <w:t xml:space="preserve"> </w:t>
      </w:r>
      <w:r w:rsidRPr="0098040D">
        <w:rPr>
          <w:rFonts w:cstheme="minorHAnsi"/>
          <w:sz w:val="24"/>
          <w:szCs w:val="24"/>
        </w:rPr>
        <w:t xml:space="preserve">oraz </w:t>
      </w:r>
      <w:r w:rsidR="00E21202" w:rsidRPr="0098040D">
        <w:rPr>
          <w:rFonts w:cstheme="minorHAnsi"/>
          <w:sz w:val="24"/>
          <w:szCs w:val="24"/>
        </w:rPr>
        <w:t>mycie i szorowanie</w:t>
      </w:r>
      <w:bookmarkStart w:id="3" w:name="_Hlk201576191"/>
      <w:r w:rsidRPr="0098040D">
        <w:rPr>
          <w:rFonts w:cstheme="minorHAnsi"/>
          <w:sz w:val="24"/>
          <w:szCs w:val="24"/>
        </w:rPr>
        <w:t>.</w:t>
      </w:r>
    </w:p>
    <w:p w14:paraId="54F4A657" w14:textId="77777777" w:rsidR="00AF3CBD" w:rsidRPr="0098040D" w:rsidRDefault="00E90AA9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 xml:space="preserve">W </w:t>
      </w:r>
      <w:r w:rsidR="00595F17" w:rsidRPr="0098040D">
        <w:rPr>
          <w:rFonts w:cstheme="minorHAnsi"/>
          <w:sz w:val="24"/>
          <w:szCs w:val="24"/>
        </w:rPr>
        <w:t>przypadku uszkodzenia, zniszczenia nadruku, a także ewentualnej awarii pojazdu, wykonawca w ciągu 3 dni roboczych wykona nową okleinę na pojeździe</w:t>
      </w:r>
      <w:bookmarkEnd w:id="3"/>
      <w:r w:rsidRPr="0098040D">
        <w:rPr>
          <w:rFonts w:cstheme="minorHAnsi"/>
          <w:sz w:val="24"/>
          <w:szCs w:val="24"/>
        </w:rPr>
        <w:t>.</w:t>
      </w:r>
      <w:bookmarkStart w:id="4" w:name="_Hlk201576097"/>
    </w:p>
    <w:p w14:paraId="570585AB" w14:textId="77777777" w:rsidR="00AF3CBD" w:rsidRPr="0098040D" w:rsidRDefault="00E90AA9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M</w:t>
      </w:r>
      <w:r w:rsidR="00595F17" w:rsidRPr="0098040D">
        <w:rPr>
          <w:rFonts w:cstheme="minorHAnsi"/>
          <w:sz w:val="24"/>
          <w:szCs w:val="24"/>
        </w:rPr>
        <w:t>ontaż i demontaż reklam oraz bieżący serwis podczas trwania kampanii</w:t>
      </w:r>
      <w:bookmarkEnd w:id="4"/>
      <w:r w:rsidR="001A7805" w:rsidRPr="0098040D">
        <w:rPr>
          <w:rFonts w:cstheme="minorHAnsi"/>
          <w:sz w:val="24"/>
          <w:szCs w:val="24"/>
        </w:rPr>
        <w:t xml:space="preserve"> spoczywa na Wykonawcy i należy go uwzględnić w cenie oferty</w:t>
      </w:r>
      <w:r w:rsidRPr="0098040D">
        <w:rPr>
          <w:rFonts w:cstheme="minorHAnsi"/>
          <w:sz w:val="24"/>
          <w:szCs w:val="24"/>
        </w:rPr>
        <w:t>.</w:t>
      </w:r>
    </w:p>
    <w:p w14:paraId="7EB68BB6" w14:textId="69287A1E" w:rsidR="005B73E5" w:rsidRPr="0098040D" w:rsidRDefault="005B73E5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Wykonawca jest odpowiedzialny za przekazanie zdjętej okleiny do utylizacji i poniesienia kosztów jej utylizacji. Koszty te Wykonawca uwzględni w cenie oferty.</w:t>
      </w:r>
    </w:p>
    <w:p w14:paraId="3D41C0EC" w14:textId="77777777" w:rsidR="00AF3CBD" w:rsidRPr="0098040D" w:rsidRDefault="00E90AA9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O</w:t>
      </w:r>
      <w:r w:rsidR="00595F17" w:rsidRPr="0098040D">
        <w:rPr>
          <w:rFonts w:cstheme="minorHAnsi"/>
          <w:sz w:val="24"/>
          <w:szCs w:val="24"/>
        </w:rPr>
        <w:t xml:space="preserve">kres ekspozycji kampanii nieprzerwanie – </w:t>
      </w:r>
      <w:r w:rsidR="0043236C" w:rsidRPr="0098040D">
        <w:rPr>
          <w:rFonts w:cstheme="minorHAnsi"/>
          <w:sz w:val="24"/>
          <w:szCs w:val="24"/>
        </w:rPr>
        <w:t xml:space="preserve">min. </w:t>
      </w:r>
      <w:r w:rsidR="00C61D0A" w:rsidRPr="0098040D">
        <w:rPr>
          <w:rFonts w:cstheme="minorHAnsi"/>
          <w:sz w:val="24"/>
          <w:szCs w:val="24"/>
        </w:rPr>
        <w:t>6</w:t>
      </w:r>
      <w:r w:rsidR="00595F17" w:rsidRPr="0098040D">
        <w:rPr>
          <w:rFonts w:cstheme="minorHAnsi"/>
          <w:sz w:val="24"/>
          <w:szCs w:val="24"/>
        </w:rPr>
        <w:t>0 dni</w:t>
      </w:r>
      <w:r w:rsidR="0043236C" w:rsidRPr="0098040D">
        <w:rPr>
          <w:rFonts w:cstheme="minorHAnsi"/>
          <w:sz w:val="24"/>
          <w:szCs w:val="24"/>
        </w:rPr>
        <w:t xml:space="preserve"> (pełne dwa miesiące kalendarzowe)</w:t>
      </w:r>
      <w:r w:rsidR="00595F17" w:rsidRPr="0098040D">
        <w:rPr>
          <w:rFonts w:cstheme="minorHAnsi"/>
          <w:sz w:val="24"/>
          <w:szCs w:val="24"/>
        </w:rPr>
        <w:t xml:space="preserve"> w okresie od 01.0</w:t>
      </w:r>
      <w:r w:rsidR="00C61D0A" w:rsidRPr="0098040D">
        <w:rPr>
          <w:rFonts w:cstheme="minorHAnsi"/>
          <w:sz w:val="24"/>
          <w:szCs w:val="24"/>
        </w:rPr>
        <w:t>6</w:t>
      </w:r>
      <w:r w:rsidR="00595F17" w:rsidRPr="0098040D">
        <w:rPr>
          <w:rFonts w:cstheme="minorHAnsi"/>
          <w:sz w:val="24"/>
          <w:szCs w:val="24"/>
        </w:rPr>
        <w:t>.202</w:t>
      </w:r>
      <w:r w:rsidR="00C61D0A" w:rsidRPr="0098040D">
        <w:rPr>
          <w:rFonts w:cstheme="minorHAnsi"/>
          <w:sz w:val="24"/>
          <w:szCs w:val="24"/>
        </w:rPr>
        <w:t>6</w:t>
      </w:r>
      <w:r w:rsidR="00595F17" w:rsidRPr="0098040D">
        <w:rPr>
          <w:rFonts w:cstheme="minorHAnsi"/>
          <w:sz w:val="24"/>
          <w:szCs w:val="24"/>
        </w:rPr>
        <w:t xml:space="preserve"> r. do </w:t>
      </w:r>
      <w:r w:rsidR="0043236C" w:rsidRPr="0098040D">
        <w:rPr>
          <w:rFonts w:cstheme="minorHAnsi"/>
          <w:sz w:val="24"/>
          <w:szCs w:val="24"/>
        </w:rPr>
        <w:t>30</w:t>
      </w:r>
      <w:r w:rsidR="00595F17" w:rsidRPr="0098040D">
        <w:rPr>
          <w:rFonts w:cstheme="minorHAnsi"/>
          <w:sz w:val="24"/>
          <w:szCs w:val="24"/>
        </w:rPr>
        <w:t>.</w:t>
      </w:r>
      <w:r w:rsidR="00C61D0A" w:rsidRPr="0098040D">
        <w:rPr>
          <w:rFonts w:cstheme="minorHAnsi"/>
          <w:sz w:val="24"/>
          <w:szCs w:val="24"/>
        </w:rPr>
        <w:t>0</w:t>
      </w:r>
      <w:r w:rsidR="0043236C" w:rsidRPr="0098040D">
        <w:rPr>
          <w:rFonts w:cstheme="minorHAnsi"/>
          <w:sz w:val="24"/>
          <w:szCs w:val="24"/>
        </w:rPr>
        <w:t>9</w:t>
      </w:r>
      <w:r w:rsidR="00595F17" w:rsidRPr="0098040D">
        <w:rPr>
          <w:rFonts w:cstheme="minorHAnsi"/>
          <w:sz w:val="24"/>
          <w:szCs w:val="24"/>
        </w:rPr>
        <w:t>.202</w:t>
      </w:r>
      <w:r w:rsidR="00C61D0A" w:rsidRPr="0098040D">
        <w:rPr>
          <w:rFonts w:cstheme="minorHAnsi"/>
          <w:sz w:val="24"/>
          <w:szCs w:val="24"/>
        </w:rPr>
        <w:t>6</w:t>
      </w:r>
      <w:r w:rsidR="00595F17" w:rsidRPr="0098040D">
        <w:rPr>
          <w:rFonts w:cstheme="minorHAnsi"/>
          <w:sz w:val="24"/>
          <w:szCs w:val="24"/>
        </w:rPr>
        <w:t xml:space="preserve"> r., </w:t>
      </w:r>
      <w:r w:rsidR="00161D0E" w:rsidRPr="0098040D">
        <w:rPr>
          <w:rFonts w:cstheme="minorHAnsi"/>
          <w:sz w:val="24"/>
          <w:szCs w:val="24"/>
        </w:rPr>
        <w:t>licząc od dnia ekspozycji na kursujących pojazdach</w:t>
      </w:r>
      <w:r w:rsidRPr="0098040D">
        <w:rPr>
          <w:rFonts w:cstheme="minorHAnsi"/>
          <w:sz w:val="24"/>
          <w:szCs w:val="24"/>
        </w:rPr>
        <w:t>.</w:t>
      </w:r>
    </w:p>
    <w:p w14:paraId="2E14C510" w14:textId="7F27710B" w:rsidR="00AF3CBD" w:rsidRPr="0098040D" w:rsidRDefault="001A7805" w:rsidP="0098040D">
      <w:pPr>
        <w:pStyle w:val="Akapitzlist"/>
        <w:numPr>
          <w:ilvl w:val="0"/>
          <w:numId w:val="21"/>
        </w:num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Potwierdzeniem wykonania zamówienia będzie zdjęcie każdego pojazdu wykonane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na początku realizacji zamówienia, po </w:t>
      </w:r>
      <w:r w:rsidR="00C61D0A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czterech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tygodniach realizacji oraz na koniec</w:t>
      </w:r>
      <w:r w:rsidR="0023131A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realizacji zamówienia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Dokumentacja fotograficzna powinna potwierdzać wykonanie usługi, a z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djęcie 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każdego z oklejonych pojazdów 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powinno zawierać</w:t>
      </w:r>
      <w:r w:rsidR="00635685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numer boczny pojazdu oraz 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numer linii wyświetlonej na pojeździe 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(w przypadku awarii wyświetlacza Wykonawca zobowiązany będzie do przesłania stosownego oświadczenia) 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i powinno być zrobione na jednym z obsługiwanych przystanków z widoczną jego nazwą</w:t>
      </w:r>
      <w:r w:rsidR="00F13E28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lub – w razie braku nazwy przystanku – w sposób nie budzący wątpliwości, potwierdzać, że wykonane zostało na przystanku znajdującym się na trasie danej linii, podczas kursu pojazdu lub dworcu autobusowym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. </w:t>
      </w:r>
      <w:bookmarkStart w:id="5" w:name="_Hlk202272202"/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Dokumentację zdjęciową</w:t>
      </w:r>
      <w:r w:rsidR="00C61D0A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, po jej wykonaniu,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należy przesłać</w:t>
      </w:r>
      <w:r w:rsidR="00C61D0A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w ciągu 3 dni roboczych na wskazany </w:t>
      </w:r>
      <w:r w:rsidR="00C61D0A" w:rsidRPr="00916EBE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adres </w:t>
      </w:r>
      <w:r w:rsidR="00A97F72" w:rsidRPr="00916EBE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e-mail</w:t>
      </w:r>
      <w:r w:rsidR="00A97F72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C61D0A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Zamawiającego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.</w:t>
      </w:r>
      <w:bookmarkEnd w:id="5"/>
      <w:r w:rsidR="009E67A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Zamawiający zastrzega sobie prawo do </w:t>
      </w:r>
      <w:r w:rsidR="00FB2D96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jej</w:t>
      </w:r>
      <w:r w:rsidR="0076632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9E67A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weryfikacji</w:t>
      </w:r>
      <w:r w:rsidR="0076632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, zwłaszcza pod kątem właściwości </w:t>
      </w:r>
      <w:r w:rsidR="009E67A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>i</w:t>
      </w:r>
      <w:r w:rsidR="0076632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440FE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ustrukturyzowanych informacji stosowanych do opisu zasobów informacji lub obiektów informacji, jak również do </w:t>
      </w:r>
      <w:r w:rsidR="009E67AF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porównania zdjęć po otrzymaniu ostatniego pakietu dokumentacji fotograficznej i zgłoszenia uwag. </w:t>
      </w:r>
    </w:p>
    <w:p w14:paraId="67559B54" w14:textId="35E59B89" w:rsidR="00AF3CBD" w:rsidRPr="0098040D" w:rsidRDefault="0023131A" w:rsidP="00916EBE">
      <w:pPr>
        <w:pStyle w:val="Akapitzlist"/>
        <w:numPr>
          <w:ilvl w:val="0"/>
          <w:numId w:val="21"/>
        </w:numPr>
        <w:spacing w:after="0" w:line="276" w:lineRule="auto"/>
        <w:rPr>
          <w:rFonts w:cstheme="minorHAnsi"/>
          <w:sz w:val="24"/>
          <w:szCs w:val="24"/>
        </w:rPr>
      </w:pP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Po zakończeniu </w:t>
      </w:r>
      <w:r w:rsidRPr="0098040D">
        <w:rPr>
          <w:rFonts w:eastAsia="Times New Roman" w:cstheme="minorHAnsi"/>
          <w:kern w:val="2"/>
          <w:sz w:val="24"/>
          <w:szCs w:val="24"/>
          <w:lang w:eastAsia="ar-SA"/>
        </w:rPr>
        <w:t>kampanii reklamowej na pojazdach komunikacji miejskiej</w:t>
      </w:r>
      <w:r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CE1FC6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t xml:space="preserve">Wykonawca dostarczy Zamawiającemu raport z wykonania usługi zawierający dane dotyczące m.in. wskazania miast leżących na trasach przejazdu oznakowanych autobusów, stopnia </w:t>
      </w:r>
      <w:r w:rsidR="00CE1FC6" w:rsidRPr="0098040D">
        <w:rPr>
          <w:rFonts w:eastAsia="Roboto Regular" w:cstheme="minorHAnsi"/>
          <w:color w:val="000000"/>
          <w:sz w:val="24"/>
          <w:szCs w:val="24"/>
          <w:shd w:val="clear" w:color="auto" w:fill="FFFFFF"/>
        </w:rPr>
        <w:lastRenderedPageBreak/>
        <w:t xml:space="preserve">wykorzystania oznakowanego taboru, ewentualnych awarii i podjętych środków zaradczych. </w:t>
      </w:r>
    </w:p>
    <w:p w14:paraId="532A1005" w14:textId="77777777" w:rsidR="00AF3CBD" w:rsidRPr="0098040D" w:rsidRDefault="00AF3CBD" w:rsidP="00916EBE">
      <w:pPr>
        <w:spacing w:after="0" w:line="276" w:lineRule="auto"/>
        <w:rPr>
          <w:rFonts w:cstheme="minorHAnsi"/>
          <w:sz w:val="24"/>
          <w:szCs w:val="24"/>
        </w:rPr>
      </w:pPr>
    </w:p>
    <w:p w14:paraId="5E9BDF7C" w14:textId="53F76538" w:rsidR="0011648A" w:rsidRPr="0098040D" w:rsidRDefault="0011648A" w:rsidP="0098040D">
      <w:p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sz w:val="24"/>
          <w:szCs w:val="24"/>
        </w:rPr>
        <w:t>Przykładowe realizacje:</w:t>
      </w:r>
    </w:p>
    <w:p w14:paraId="72282DD4" w14:textId="3AB6AB15" w:rsidR="0011648A" w:rsidRPr="0098040D" w:rsidRDefault="0011648A" w:rsidP="0098040D">
      <w:pPr>
        <w:spacing w:line="276" w:lineRule="auto"/>
        <w:rPr>
          <w:rFonts w:cstheme="minorHAnsi"/>
          <w:sz w:val="24"/>
          <w:szCs w:val="24"/>
        </w:rPr>
      </w:pPr>
      <w:r w:rsidRPr="0098040D">
        <w:rPr>
          <w:rFonts w:cstheme="minorHAnsi"/>
          <w:noProof/>
          <w:sz w:val="24"/>
          <w:szCs w:val="24"/>
        </w:rPr>
        <w:drawing>
          <wp:inline distT="0" distB="0" distL="0" distR="0" wp14:anchorId="0768B576" wp14:editId="3F2CC416">
            <wp:extent cx="1800000" cy="1800000"/>
            <wp:effectExtent l="0" t="0" r="0" b="0"/>
            <wp:docPr id="1492222879" name="Obraz 1" descr="Reklama na tyle autobusu&#10;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222879" name="Obraz 1" descr="Reklama na tyle autobusu&#10;&#10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40D">
        <w:rPr>
          <w:rFonts w:cstheme="minorHAnsi"/>
          <w:sz w:val="24"/>
          <w:szCs w:val="24"/>
        </w:rPr>
        <w:t xml:space="preserve">    </w:t>
      </w:r>
      <w:r w:rsidRPr="0098040D">
        <w:rPr>
          <w:rFonts w:cstheme="minorHAnsi"/>
          <w:noProof/>
          <w:sz w:val="24"/>
          <w:szCs w:val="24"/>
        </w:rPr>
        <w:drawing>
          <wp:inline distT="0" distB="0" distL="0" distR="0" wp14:anchorId="153F83D0" wp14:editId="27A7B7E1">
            <wp:extent cx="1800000" cy="1800000"/>
            <wp:effectExtent l="0" t="0" r="0" b="0"/>
            <wp:docPr id="12621974" name="Obraz 2" descr="Reklama na tyle autobusu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1974" name="Obraz 2" descr="Reklama na tyle autobusu&#10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648A" w:rsidRPr="0098040D" w:rsidSect="00E84C60">
      <w:headerReference w:type="default" r:id="rId12"/>
      <w:footerReference w:type="default" r:id="rId13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746DA" w14:textId="77777777" w:rsidR="002F45F0" w:rsidRDefault="002F45F0" w:rsidP="002F6680">
      <w:pPr>
        <w:spacing w:after="0" w:line="240" w:lineRule="auto"/>
      </w:pPr>
      <w:r>
        <w:separator/>
      </w:r>
    </w:p>
  </w:endnote>
  <w:endnote w:type="continuationSeparator" w:id="0">
    <w:p w14:paraId="6F39A1B3" w14:textId="77777777" w:rsidR="002F45F0" w:rsidRDefault="002F45F0" w:rsidP="002F6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B2F3" w14:textId="1C266F8B" w:rsidR="002F6680" w:rsidRDefault="00CB6E04" w:rsidP="002F6680">
    <w:pPr>
      <w:pStyle w:val="Stopka"/>
      <w:jc w:val="center"/>
    </w:pPr>
    <w:r>
      <w:rPr>
        <w:noProof/>
      </w:rPr>
      <w:drawing>
        <wp:inline distT="0" distB="0" distL="0" distR="0" wp14:anchorId="29B2E7C0" wp14:editId="1F0408BD">
          <wp:extent cx="4836795" cy="510231"/>
          <wp:effectExtent l="0" t="0" r="1905" b="4445"/>
          <wp:docPr id="819542262" name="Obraz 1" descr="Informacja dotycząca finansowania z środków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542262" name="Obraz 1" descr="Informacja dotycząca finansowania z środków 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37742" cy="52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B04938" w14:textId="07AD9F18" w:rsidR="002F6680" w:rsidRPr="002F6680" w:rsidRDefault="002F6680" w:rsidP="002F668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573F3" w14:textId="77777777" w:rsidR="002F45F0" w:rsidRDefault="002F45F0" w:rsidP="002F6680">
      <w:pPr>
        <w:spacing w:after="0" w:line="240" w:lineRule="auto"/>
      </w:pPr>
      <w:r>
        <w:separator/>
      </w:r>
    </w:p>
  </w:footnote>
  <w:footnote w:type="continuationSeparator" w:id="0">
    <w:p w14:paraId="2B742307" w14:textId="77777777" w:rsidR="002F45F0" w:rsidRDefault="002F45F0" w:rsidP="002F6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08C9" w14:textId="5C21C1FC" w:rsidR="00B655DF" w:rsidRPr="00AF3CBD" w:rsidRDefault="00B655DF" w:rsidP="00B655DF">
    <w:pPr>
      <w:pStyle w:val="Podtytu"/>
      <w:spacing w:line="276" w:lineRule="auto"/>
      <w:jc w:val="right"/>
      <w:rPr>
        <w:rFonts w:cstheme="minorHAnsi"/>
        <w:b w:val="0"/>
        <w:bCs/>
        <w:color w:val="auto"/>
        <w:sz w:val="24"/>
        <w:szCs w:val="24"/>
      </w:rPr>
    </w:pPr>
    <w:bookmarkStart w:id="6" w:name="_Hlk125715917"/>
    <w:bookmarkEnd w:id="6"/>
    <w:r w:rsidRPr="00AF3CBD">
      <w:rPr>
        <w:rFonts w:cstheme="minorHAnsi"/>
        <w:b w:val="0"/>
        <w:bCs/>
        <w:color w:val="auto"/>
        <w:sz w:val="24"/>
        <w:szCs w:val="24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8670D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</w:abstractNum>
  <w:abstractNum w:abstractNumId="1" w15:restartNumberingAfterBreak="0">
    <w:nsid w:val="0E726F32"/>
    <w:multiLevelType w:val="hybridMultilevel"/>
    <w:tmpl w:val="C1FC5B6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113E26"/>
    <w:multiLevelType w:val="hybridMultilevel"/>
    <w:tmpl w:val="5764FDBE"/>
    <w:lvl w:ilvl="0" w:tplc="3292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735AF"/>
    <w:multiLevelType w:val="hybridMultilevel"/>
    <w:tmpl w:val="2A928A7E"/>
    <w:lvl w:ilvl="0" w:tplc="84B82B8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878E4"/>
    <w:multiLevelType w:val="hybridMultilevel"/>
    <w:tmpl w:val="235E19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123CCF"/>
    <w:multiLevelType w:val="hybridMultilevel"/>
    <w:tmpl w:val="0A4C7C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C11CC8"/>
    <w:multiLevelType w:val="hybridMultilevel"/>
    <w:tmpl w:val="962C9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62240"/>
    <w:multiLevelType w:val="hybridMultilevel"/>
    <w:tmpl w:val="531848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B511D69"/>
    <w:multiLevelType w:val="hybridMultilevel"/>
    <w:tmpl w:val="12384DDE"/>
    <w:lvl w:ilvl="0" w:tplc="0415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9" w15:restartNumberingAfterBreak="0">
    <w:nsid w:val="4BC92E60"/>
    <w:multiLevelType w:val="hybridMultilevel"/>
    <w:tmpl w:val="C9486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32A6C"/>
    <w:multiLevelType w:val="hybridMultilevel"/>
    <w:tmpl w:val="DC288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548C7"/>
    <w:multiLevelType w:val="hybridMultilevel"/>
    <w:tmpl w:val="E9889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C50AE"/>
    <w:multiLevelType w:val="hybridMultilevel"/>
    <w:tmpl w:val="632AA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9E71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D3D92"/>
    <w:multiLevelType w:val="hybridMultilevel"/>
    <w:tmpl w:val="B35ED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014D5"/>
    <w:multiLevelType w:val="hybridMultilevel"/>
    <w:tmpl w:val="5BEA7492"/>
    <w:lvl w:ilvl="0" w:tplc="DE16A1DC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A2403"/>
    <w:multiLevelType w:val="hybridMultilevel"/>
    <w:tmpl w:val="7AF47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72F0A"/>
    <w:multiLevelType w:val="hybridMultilevel"/>
    <w:tmpl w:val="8702BC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B746D5"/>
    <w:multiLevelType w:val="hybridMultilevel"/>
    <w:tmpl w:val="3558C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553F9"/>
    <w:multiLevelType w:val="hybridMultilevel"/>
    <w:tmpl w:val="2264BBC4"/>
    <w:lvl w:ilvl="0" w:tplc="84D2EF1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9E11B2"/>
    <w:multiLevelType w:val="hybridMultilevel"/>
    <w:tmpl w:val="567E7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72C7E"/>
    <w:multiLevelType w:val="hybridMultilevel"/>
    <w:tmpl w:val="389ACF50"/>
    <w:lvl w:ilvl="0" w:tplc="AD7CF7E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656FDC"/>
    <w:multiLevelType w:val="hybridMultilevel"/>
    <w:tmpl w:val="58A05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E58F2"/>
    <w:multiLevelType w:val="hybridMultilevel"/>
    <w:tmpl w:val="6BF28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161827">
    <w:abstractNumId w:val="3"/>
  </w:num>
  <w:num w:numId="2" w16cid:durableId="334261670">
    <w:abstractNumId w:val="11"/>
  </w:num>
  <w:num w:numId="3" w16cid:durableId="515965798">
    <w:abstractNumId w:val="4"/>
  </w:num>
  <w:num w:numId="4" w16cid:durableId="991174353">
    <w:abstractNumId w:val="19"/>
  </w:num>
  <w:num w:numId="5" w16cid:durableId="773089880">
    <w:abstractNumId w:val="21"/>
  </w:num>
  <w:num w:numId="6" w16cid:durableId="1842743108">
    <w:abstractNumId w:val="15"/>
  </w:num>
  <w:num w:numId="7" w16cid:durableId="230970957">
    <w:abstractNumId w:val="22"/>
  </w:num>
  <w:num w:numId="8" w16cid:durableId="615065204">
    <w:abstractNumId w:val="14"/>
  </w:num>
  <w:num w:numId="9" w16cid:durableId="1554342847">
    <w:abstractNumId w:val="13"/>
  </w:num>
  <w:num w:numId="10" w16cid:durableId="538862063">
    <w:abstractNumId w:val="17"/>
  </w:num>
  <w:num w:numId="11" w16cid:durableId="983897823">
    <w:abstractNumId w:val="6"/>
  </w:num>
  <w:num w:numId="12" w16cid:durableId="1539275435">
    <w:abstractNumId w:val="12"/>
  </w:num>
  <w:num w:numId="13" w16cid:durableId="1613200624">
    <w:abstractNumId w:val="8"/>
  </w:num>
  <w:num w:numId="14" w16cid:durableId="1058571">
    <w:abstractNumId w:val="1"/>
  </w:num>
  <w:num w:numId="15" w16cid:durableId="838928440">
    <w:abstractNumId w:val="10"/>
  </w:num>
  <w:num w:numId="16" w16cid:durableId="769473136">
    <w:abstractNumId w:val="7"/>
  </w:num>
  <w:num w:numId="17" w16cid:durableId="344328954">
    <w:abstractNumId w:val="9"/>
  </w:num>
  <w:num w:numId="18" w16cid:durableId="533661131">
    <w:abstractNumId w:val="16"/>
  </w:num>
  <w:num w:numId="19" w16cid:durableId="1064372364">
    <w:abstractNumId w:val="5"/>
  </w:num>
  <w:num w:numId="20" w16cid:durableId="89157997">
    <w:abstractNumId w:val="2"/>
  </w:num>
  <w:num w:numId="21" w16cid:durableId="1831409017">
    <w:abstractNumId w:val="20"/>
  </w:num>
  <w:num w:numId="22" w16cid:durableId="1968857427">
    <w:abstractNumId w:val="18"/>
  </w:num>
  <w:num w:numId="23" w16cid:durableId="28535760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251"/>
    <w:rsid w:val="000105A6"/>
    <w:rsid w:val="00012DC6"/>
    <w:rsid w:val="00016673"/>
    <w:rsid w:val="00020457"/>
    <w:rsid w:val="00022335"/>
    <w:rsid w:val="00022A61"/>
    <w:rsid w:val="00024C20"/>
    <w:rsid w:val="00027CE0"/>
    <w:rsid w:val="00027D66"/>
    <w:rsid w:val="00031B41"/>
    <w:rsid w:val="00034E8E"/>
    <w:rsid w:val="00043E09"/>
    <w:rsid w:val="0004482E"/>
    <w:rsid w:val="000463C5"/>
    <w:rsid w:val="000519C2"/>
    <w:rsid w:val="00056D51"/>
    <w:rsid w:val="000609E5"/>
    <w:rsid w:val="00060A84"/>
    <w:rsid w:val="00066E6D"/>
    <w:rsid w:val="00070219"/>
    <w:rsid w:val="000702C5"/>
    <w:rsid w:val="000741DC"/>
    <w:rsid w:val="00075D74"/>
    <w:rsid w:val="000769E2"/>
    <w:rsid w:val="000812FC"/>
    <w:rsid w:val="00083F77"/>
    <w:rsid w:val="000947E9"/>
    <w:rsid w:val="000A1474"/>
    <w:rsid w:val="000A5E82"/>
    <w:rsid w:val="000A76B7"/>
    <w:rsid w:val="000A7AF5"/>
    <w:rsid w:val="000B1DA0"/>
    <w:rsid w:val="000C1B73"/>
    <w:rsid w:val="000D137C"/>
    <w:rsid w:val="000D1DC5"/>
    <w:rsid w:val="000D3261"/>
    <w:rsid w:val="000D4DCB"/>
    <w:rsid w:val="000E308F"/>
    <w:rsid w:val="000F62F7"/>
    <w:rsid w:val="000F7EA1"/>
    <w:rsid w:val="00106123"/>
    <w:rsid w:val="0011230B"/>
    <w:rsid w:val="00115322"/>
    <w:rsid w:val="0011648A"/>
    <w:rsid w:val="00116CC5"/>
    <w:rsid w:val="001201A2"/>
    <w:rsid w:val="00133291"/>
    <w:rsid w:val="00135B3F"/>
    <w:rsid w:val="00140605"/>
    <w:rsid w:val="00140D5D"/>
    <w:rsid w:val="001418F7"/>
    <w:rsid w:val="001428E2"/>
    <w:rsid w:val="00142EBB"/>
    <w:rsid w:val="001515E9"/>
    <w:rsid w:val="001567E8"/>
    <w:rsid w:val="00161D0E"/>
    <w:rsid w:val="00162474"/>
    <w:rsid w:val="001624BB"/>
    <w:rsid w:val="00167B6B"/>
    <w:rsid w:val="001721DE"/>
    <w:rsid w:val="00175613"/>
    <w:rsid w:val="001762B7"/>
    <w:rsid w:val="0017713C"/>
    <w:rsid w:val="00180435"/>
    <w:rsid w:val="001850E1"/>
    <w:rsid w:val="00190F47"/>
    <w:rsid w:val="00197867"/>
    <w:rsid w:val="001A0940"/>
    <w:rsid w:val="001A1A19"/>
    <w:rsid w:val="001A4635"/>
    <w:rsid w:val="001A54DD"/>
    <w:rsid w:val="001A6542"/>
    <w:rsid w:val="001A7805"/>
    <w:rsid w:val="001B17E6"/>
    <w:rsid w:val="001B37BB"/>
    <w:rsid w:val="001B7B84"/>
    <w:rsid w:val="001C1B3C"/>
    <w:rsid w:val="001C1D11"/>
    <w:rsid w:val="001C607C"/>
    <w:rsid w:val="001C6B15"/>
    <w:rsid w:val="001D426C"/>
    <w:rsid w:val="001D50FE"/>
    <w:rsid w:val="001E2B1B"/>
    <w:rsid w:val="001E2B92"/>
    <w:rsid w:val="001E3040"/>
    <w:rsid w:val="001E50AF"/>
    <w:rsid w:val="001F0670"/>
    <w:rsid w:val="001F6CD8"/>
    <w:rsid w:val="001F7A69"/>
    <w:rsid w:val="0020340D"/>
    <w:rsid w:val="00205E39"/>
    <w:rsid w:val="0021554C"/>
    <w:rsid w:val="00215E00"/>
    <w:rsid w:val="00220166"/>
    <w:rsid w:val="0022182A"/>
    <w:rsid w:val="00224122"/>
    <w:rsid w:val="00224C09"/>
    <w:rsid w:val="00226516"/>
    <w:rsid w:val="0023131A"/>
    <w:rsid w:val="00236ACF"/>
    <w:rsid w:val="00244E13"/>
    <w:rsid w:val="00261DB9"/>
    <w:rsid w:val="00263B54"/>
    <w:rsid w:val="0027067D"/>
    <w:rsid w:val="00270CB9"/>
    <w:rsid w:val="00271195"/>
    <w:rsid w:val="00271FDE"/>
    <w:rsid w:val="002735FC"/>
    <w:rsid w:val="0029428D"/>
    <w:rsid w:val="002A00E1"/>
    <w:rsid w:val="002A098F"/>
    <w:rsid w:val="002A37C9"/>
    <w:rsid w:val="002C12A8"/>
    <w:rsid w:val="002C1CB0"/>
    <w:rsid w:val="002C266B"/>
    <w:rsid w:val="002D4710"/>
    <w:rsid w:val="002D5EB5"/>
    <w:rsid w:val="002E6027"/>
    <w:rsid w:val="002F45F0"/>
    <w:rsid w:val="002F6680"/>
    <w:rsid w:val="0030206F"/>
    <w:rsid w:val="00306536"/>
    <w:rsid w:val="003068EB"/>
    <w:rsid w:val="003070A7"/>
    <w:rsid w:val="00313F56"/>
    <w:rsid w:val="0031555B"/>
    <w:rsid w:val="00317845"/>
    <w:rsid w:val="00331B19"/>
    <w:rsid w:val="00335F65"/>
    <w:rsid w:val="00336DC6"/>
    <w:rsid w:val="00337C1C"/>
    <w:rsid w:val="003409A7"/>
    <w:rsid w:val="00341883"/>
    <w:rsid w:val="0034408E"/>
    <w:rsid w:val="00344764"/>
    <w:rsid w:val="0034484D"/>
    <w:rsid w:val="0034484F"/>
    <w:rsid w:val="0034705B"/>
    <w:rsid w:val="00347249"/>
    <w:rsid w:val="00350A21"/>
    <w:rsid w:val="0035426B"/>
    <w:rsid w:val="0035490A"/>
    <w:rsid w:val="00355AD7"/>
    <w:rsid w:val="0036485F"/>
    <w:rsid w:val="003649E4"/>
    <w:rsid w:val="00364A2E"/>
    <w:rsid w:val="00371099"/>
    <w:rsid w:val="0037377F"/>
    <w:rsid w:val="00373A02"/>
    <w:rsid w:val="0037446A"/>
    <w:rsid w:val="003751EB"/>
    <w:rsid w:val="00376C78"/>
    <w:rsid w:val="00380697"/>
    <w:rsid w:val="00384E71"/>
    <w:rsid w:val="0039574B"/>
    <w:rsid w:val="003A2BE3"/>
    <w:rsid w:val="003A4218"/>
    <w:rsid w:val="003A67DE"/>
    <w:rsid w:val="003B1354"/>
    <w:rsid w:val="003B4733"/>
    <w:rsid w:val="003B7158"/>
    <w:rsid w:val="003B7C68"/>
    <w:rsid w:val="003C0BC7"/>
    <w:rsid w:val="003C19EF"/>
    <w:rsid w:val="003C2C09"/>
    <w:rsid w:val="003D45E6"/>
    <w:rsid w:val="003E2030"/>
    <w:rsid w:val="003E37B7"/>
    <w:rsid w:val="003F2EEC"/>
    <w:rsid w:val="003F3935"/>
    <w:rsid w:val="00400EF4"/>
    <w:rsid w:val="004018D7"/>
    <w:rsid w:val="004117BE"/>
    <w:rsid w:val="00417622"/>
    <w:rsid w:val="00421FBF"/>
    <w:rsid w:val="004240BD"/>
    <w:rsid w:val="004258F1"/>
    <w:rsid w:val="0043236C"/>
    <w:rsid w:val="0043332E"/>
    <w:rsid w:val="00436A28"/>
    <w:rsid w:val="004451EC"/>
    <w:rsid w:val="0045153A"/>
    <w:rsid w:val="00452418"/>
    <w:rsid w:val="00452AD0"/>
    <w:rsid w:val="0045677F"/>
    <w:rsid w:val="00464768"/>
    <w:rsid w:val="00466757"/>
    <w:rsid w:val="004710F3"/>
    <w:rsid w:val="00471FC9"/>
    <w:rsid w:val="004760D0"/>
    <w:rsid w:val="00484FDC"/>
    <w:rsid w:val="00491B93"/>
    <w:rsid w:val="00492A83"/>
    <w:rsid w:val="00495C1B"/>
    <w:rsid w:val="00497CBC"/>
    <w:rsid w:val="004B2B0C"/>
    <w:rsid w:val="004B3A79"/>
    <w:rsid w:val="004B3E21"/>
    <w:rsid w:val="004B454E"/>
    <w:rsid w:val="004B61A5"/>
    <w:rsid w:val="004C2AEF"/>
    <w:rsid w:val="004C3F9A"/>
    <w:rsid w:val="004C44D3"/>
    <w:rsid w:val="004C585C"/>
    <w:rsid w:val="004D05C1"/>
    <w:rsid w:val="004D0951"/>
    <w:rsid w:val="004D2AEA"/>
    <w:rsid w:val="004D398E"/>
    <w:rsid w:val="004D61FE"/>
    <w:rsid w:val="004E0F0C"/>
    <w:rsid w:val="004E21EB"/>
    <w:rsid w:val="004F1469"/>
    <w:rsid w:val="005035EB"/>
    <w:rsid w:val="005053E6"/>
    <w:rsid w:val="005072E3"/>
    <w:rsid w:val="0051098A"/>
    <w:rsid w:val="00510DC3"/>
    <w:rsid w:val="00511FFA"/>
    <w:rsid w:val="005143C9"/>
    <w:rsid w:val="00514AEB"/>
    <w:rsid w:val="00523C32"/>
    <w:rsid w:val="00524580"/>
    <w:rsid w:val="00524C90"/>
    <w:rsid w:val="005261CD"/>
    <w:rsid w:val="00526D6A"/>
    <w:rsid w:val="00533F7A"/>
    <w:rsid w:val="0053566C"/>
    <w:rsid w:val="005363DF"/>
    <w:rsid w:val="005364F5"/>
    <w:rsid w:val="005454A9"/>
    <w:rsid w:val="00552A97"/>
    <w:rsid w:val="0056082B"/>
    <w:rsid w:val="00566B1D"/>
    <w:rsid w:val="00567D7A"/>
    <w:rsid w:val="00572181"/>
    <w:rsid w:val="005763E3"/>
    <w:rsid w:val="005810C4"/>
    <w:rsid w:val="00585CEC"/>
    <w:rsid w:val="00595F17"/>
    <w:rsid w:val="005B131A"/>
    <w:rsid w:val="005B2445"/>
    <w:rsid w:val="005B48C7"/>
    <w:rsid w:val="005B6EED"/>
    <w:rsid w:val="005B73E5"/>
    <w:rsid w:val="005C0ACE"/>
    <w:rsid w:val="005C3CB8"/>
    <w:rsid w:val="005C7C1A"/>
    <w:rsid w:val="005C7EE6"/>
    <w:rsid w:val="005D7EA1"/>
    <w:rsid w:val="005E30D8"/>
    <w:rsid w:val="005E3297"/>
    <w:rsid w:val="005E4F40"/>
    <w:rsid w:val="005E6967"/>
    <w:rsid w:val="005F2352"/>
    <w:rsid w:val="005F307B"/>
    <w:rsid w:val="005F33C3"/>
    <w:rsid w:val="005F3959"/>
    <w:rsid w:val="005F3DB8"/>
    <w:rsid w:val="00605715"/>
    <w:rsid w:val="00605AE4"/>
    <w:rsid w:val="00607835"/>
    <w:rsid w:val="00614141"/>
    <w:rsid w:val="00617F18"/>
    <w:rsid w:val="00621553"/>
    <w:rsid w:val="00623832"/>
    <w:rsid w:val="00627679"/>
    <w:rsid w:val="006318CC"/>
    <w:rsid w:val="00635685"/>
    <w:rsid w:val="00640004"/>
    <w:rsid w:val="006421C0"/>
    <w:rsid w:val="00642411"/>
    <w:rsid w:val="006503BE"/>
    <w:rsid w:val="0065562D"/>
    <w:rsid w:val="006572EF"/>
    <w:rsid w:val="0065777A"/>
    <w:rsid w:val="00671796"/>
    <w:rsid w:val="00671CFB"/>
    <w:rsid w:val="00674333"/>
    <w:rsid w:val="00683B17"/>
    <w:rsid w:val="006853BB"/>
    <w:rsid w:val="0069023C"/>
    <w:rsid w:val="00692A66"/>
    <w:rsid w:val="00697CC2"/>
    <w:rsid w:val="00697D7B"/>
    <w:rsid w:val="006A095B"/>
    <w:rsid w:val="006A253B"/>
    <w:rsid w:val="006B730B"/>
    <w:rsid w:val="006C7FC4"/>
    <w:rsid w:val="006D0217"/>
    <w:rsid w:val="006D0268"/>
    <w:rsid w:val="006D11DE"/>
    <w:rsid w:val="006D5733"/>
    <w:rsid w:val="006E2405"/>
    <w:rsid w:val="006E2B4A"/>
    <w:rsid w:val="006E6278"/>
    <w:rsid w:val="006F11EC"/>
    <w:rsid w:val="006F3739"/>
    <w:rsid w:val="00700362"/>
    <w:rsid w:val="007024DA"/>
    <w:rsid w:val="00705B1D"/>
    <w:rsid w:val="00705BB0"/>
    <w:rsid w:val="007152AB"/>
    <w:rsid w:val="007172CA"/>
    <w:rsid w:val="00717E49"/>
    <w:rsid w:val="0072333D"/>
    <w:rsid w:val="0072348D"/>
    <w:rsid w:val="00724233"/>
    <w:rsid w:val="00724EBC"/>
    <w:rsid w:val="00727720"/>
    <w:rsid w:val="00730516"/>
    <w:rsid w:val="00731662"/>
    <w:rsid w:val="0073285D"/>
    <w:rsid w:val="0074034A"/>
    <w:rsid w:val="00745FA0"/>
    <w:rsid w:val="00763B98"/>
    <w:rsid w:val="0076467E"/>
    <w:rsid w:val="00764B87"/>
    <w:rsid w:val="0076632F"/>
    <w:rsid w:val="00766FC3"/>
    <w:rsid w:val="00767E55"/>
    <w:rsid w:val="0077036F"/>
    <w:rsid w:val="00773D1C"/>
    <w:rsid w:val="00774AD1"/>
    <w:rsid w:val="0077671F"/>
    <w:rsid w:val="007770B7"/>
    <w:rsid w:val="0078436C"/>
    <w:rsid w:val="00784378"/>
    <w:rsid w:val="0078488A"/>
    <w:rsid w:val="00784A1E"/>
    <w:rsid w:val="00795475"/>
    <w:rsid w:val="0079648E"/>
    <w:rsid w:val="00796AA0"/>
    <w:rsid w:val="007A2716"/>
    <w:rsid w:val="007A3A1F"/>
    <w:rsid w:val="007A62A9"/>
    <w:rsid w:val="007B003D"/>
    <w:rsid w:val="007B2FA1"/>
    <w:rsid w:val="007B69D8"/>
    <w:rsid w:val="007B6E54"/>
    <w:rsid w:val="007B6F14"/>
    <w:rsid w:val="007D119D"/>
    <w:rsid w:val="007D3388"/>
    <w:rsid w:val="007D4C96"/>
    <w:rsid w:val="007D502F"/>
    <w:rsid w:val="007D5E1F"/>
    <w:rsid w:val="007D7382"/>
    <w:rsid w:val="007D7492"/>
    <w:rsid w:val="007E0054"/>
    <w:rsid w:val="007E1CED"/>
    <w:rsid w:val="007E4937"/>
    <w:rsid w:val="007E5FC7"/>
    <w:rsid w:val="007F025A"/>
    <w:rsid w:val="007F1268"/>
    <w:rsid w:val="00802C35"/>
    <w:rsid w:val="0080764E"/>
    <w:rsid w:val="008105B5"/>
    <w:rsid w:val="00812720"/>
    <w:rsid w:val="00820BDB"/>
    <w:rsid w:val="0082436F"/>
    <w:rsid w:val="0082642B"/>
    <w:rsid w:val="00835198"/>
    <w:rsid w:val="00836282"/>
    <w:rsid w:val="008400BF"/>
    <w:rsid w:val="00840506"/>
    <w:rsid w:val="00841E7A"/>
    <w:rsid w:val="008440FE"/>
    <w:rsid w:val="00853AE3"/>
    <w:rsid w:val="00855C04"/>
    <w:rsid w:val="008561A1"/>
    <w:rsid w:val="00870D4E"/>
    <w:rsid w:val="00872946"/>
    <w:rsid w:val="0087706C"/>
    <w:rsid w:val="00877580"/>
    <w:rsid w:val="00886899"/>
    <w:rsid w:val="008947C4"/>
    <w:rsid w:val="008A1DDB"/>
    <w:rsid w:val="008A3C67"/>
    <w:rsid w:val="008A4CAC"/>
    <w:rsid w:val="008C4E77"/>
    <w:rsid w:val="008C5C29"/>
    <w:rsid w:val="008C6DC0"/>
    <w:rsid w:val="008D116F"/>
    <w:rsid w:val="008D24AF"/>
    <w:rsid w:val="008D3C5B"/>
    <w:rsid w:val="008E2E94"/>
    <w:rsid w:val="008E60D2"/>
    <w:rsid w:val="008E7F94"/>
    <w:rsid w:val="008F7E11"/>
    <w:rsid w:val="00900239"/>
    <w:rsid w:val="009018A9"/>
    <w:rsid w:val="009022EF"/>
    <w:rsid w:val="00904613"/>
    <w:rsid w:val="00907511"/>
    <w:rsid w:val="00907BED"/>
    <w:rsid w:val="00913EF0"/>
    <w:rsid w:val="00916072"/>
    <w:rsid w:val="00916EBE"/>
    <w:rsid w:val="00927CBA"/>
    <w:rsid w:val="0093120C"/>
    <w:rsid w:val="00936D40"/>
    <w:rsid w:val="00937672"/>
    <w:rsid w:val="009402F0"/>
    <w:rsid w:val="00941949"/>
    <w:rsid w:val="0094210F"/>
    <w:rsid w:val="00947585"/>
    <w:rsid w:val="00947BC4"/>
    <w:rsid w:val="009516D2"/>
    <w:rsid w:val="00953E84"/>
    <w:rsid w:val="00955594"/>
    <w:rsid w:val="00957257"/>
    <w:rsid w:val="00957D6A"/>
    <w:rsid w:val="0096191F"/>
    <w:rsid w:val="00962FDF"/>
    <w:rsid w:val="00963E32"/>
    <w:rsid w:val="0096616E"/>
    <w:rsid w:val="009759BE"/>
    <w:rsid w:val="00975BBD"/>
    <w:rsid w:val="0098040D"/>
    <w:rsid w:val="00987251"/>
    <w:rsid w:val="00990A8F"/>
    <w:rsid w:val="00994FA2"/>
    <w:rsid w:val="009A5C5F"/>
    <w:rsid w:val="009B19E3"/>
    <w:rsid w:val="009C0F25"/>
    <w:rsid w:val="009C3D33"/>
    <w:rsid w:val="009C3DF9"/>
    <w:rsid w:val="009C67A5"/>
    <w:rsid w:val="009C7507"/>
    <w:rsid w:val="009D36C8"/>
    <w:rsid w:val="009D5068"/>
    <w:rsid w:val="009D7C31"/>
    <w:rsid w:val="009E33CB"/>
    <w:rsid w:val="009E4B41"/>
    <w:rsid w:val="009E559B"/>
    <w:rsid w:val="009E67AF"/>
    <w:rsid w:val="009F6F40"/>
    <w:rsid w:val="00A068CF"/>
    <w:rsid w:val="00A078FB"/>
    <w:rsid w:val="00A13743"/>
    <w:rsid w:val="00A147B7"/>
    <w:rsid w:val="00A155A6"/>
    <w:rsid w:val="00A25E1B"/>
    <w:rsid w:val="00A27511"/>
    <w:rsid w:val="00A41DBC"/>
    <w:rsid w:val="00A42237"/>
    <w:rsid w:val="00A42A31"/>
    <w:rsid w:val="00A43109"/>
    <w:rsid w:val="00A44BB3"/>
    <w:rsid w:val="00A471BF"/>
    <w:rsid w:val="00A5175F"/>
    <w:rsid w:val="00A55765"/>
    <w:rsid w:val="00A55E47"/>
    <w:rsid w:val="00A711DD"/>
    <w:rsid w:val="00A728AD"/>
    <w:rsid w:val="00A72EB3"/>
    <w:rsid w:val="00A73610"/>
    <w:rsid w:val="00A81A75"/>
    <w:rsid w:val="00A92678"/>
    <w:rsid w:val="00A969D6"/>
    <w:rsid w:val="00A97CFC"/>
    <w:rsid w:val="00A97F72"/>
    <w:rsid w:val="00AA470A"/>
    <w:rsid w:val="00AA63BF"/>
    <w:rsid w:val="00AB05FD"/>
    <w:rsid w:val="00AB4646"/>
    <w:rsid w:val="00AB7E05"/>
    <w:rsid w:val="00AC3026"/>
    <w:rsid w:val="00AC5071"/>
    <w:rsid w:val="00AD1923"/>
    <w:rsid w:val="00AD406B"/>
    <w:rsid w:val="00AD6764"/>
    <w:rsid w:val="00AE347A"/>
    <w:rsid w:val="00AE5441"/>
    <w:rsid w:val="00AE7EBA"/>
    <w:rsid w:val="00AF0215"/>
    <w:rsid w:val="00AF0374"/>
    <w:rsid w:val="00AF3CBD"/>
    <w:rsid w:val="00AF4FB3"/>
    <w:rsid w:val="00AF662E"/>
    <w:rsid w:val="00B04BFF"/>
    <w:rsid w:val="00B12879"/>
    <w:rsid w:val="00B13523"/>
    <w:rsid w:val="00B15C7E"/>
    <w:rsid w:val="00B16ED0"/>
    <w:rsid w:val="00B204D4"/>
    <w:rsid w:val="00B2281C"/>
    <w:rsid w:val="00B22A88"/>
    <w:rsid w:val="00B2365C"/>
    <w:rsid w:val="00B23B03"/>
    <w:rsid w:val="00B31729"/>
    <w:rsid w:val="00B34476"/>
    <w:rsid w:val="00B3618F"/>
    <w:rsid w:val="00B37271"/>
    <w:rsid w:val="00B452D6"/>
    <w:rsid w:val="00B504B0"/>
    <w:rsid w:val="00B51587"/>
    <w:rsid w:val="00B64D3A"/>
    <w:rsid w:val="00B655DF"/>
    <w:rsid w:val="00B72869"/>
    <w:rsid w:val="00B778A0"/>
    <w:rsid w:val="00B84292"/>
    <w:rsid w:val="00B84ACD"/>
    <w:rsid w:val="00B84D95"/>
    <w:rsid w:val="00B852FA"/>
    <w:rsid w:val="00B85355"/>
    <w:rsid w:val="00B941FD"/>
    <w:rsid w:val="00B96F14"/>
    <w:rsid w:val="00BA1100"/>
    <w:rsid w:val="00BA2440"/>
    <w:rsid w:val="00BA4CA9"/>
    <w:rsid w:val="00BC1A70"/>
    <w:rsid w:val="00BC2B3B"/>
    <w:rsid w:val="00BC3A15"/>
    <w:rsid w:val="00BC4840"/>
    <w:rsid w:val="00BC4ACC"/>
    <w:rsid w:val="00BC5E97"/>
    <w:rsid w:val="00BD51AD"/>
    <w:rsid w:val="00BE1D92"/>
    <w:rsid w:val="00BE24FB"/>
    <w:rsid w:val="00BE2E55"/>
    <w:rsid w:val="00BE52AE"/>
    <w:rsid w:val="00BF208F"/>
    <w:rsid w:val="00BF7A23"/>
    <w:rsid w:val="00C013D8"/>
    <w:rsid w:val="00C05EC9"/>
    <w:rsid w:val="00C07FCF"/>
    <w:rsid w:val="00C13B95"/>
    <w:rsid w:val="00C14817"/>
    <w:rsid w:val="00C15CD8"/>
    <w:rsid w:val="00C21BE4"/>
    <w:rsid w:val="00C2221E"/>
    <w:rsid w:val="00C243EE"/>
    <w:rsid w:val="00C26758"/>
    <w:rsid w:val="00C36691"/>
    <w:rsid w:val="00C4616C"/>
    <w:rsid w:val="00C4616E"/>
    <w:rsid w:val="00C50DD6"/>
    <w:rsid w:val="00C57860"/>
    <w:rsid w:val="00C60E9E"/>
    <w:rsid w:val="00C61D0A"/>
    <w:rsid w:val="00C620E8"/>
    <w:rsid w:val="00C62689"/>
    <w:rsid w:val="00C62E46"/>
    <w:rsid w:val="00C6633A"/>
    <w:rsid w:val="00C743B6"/>
    <w:rsid w:val="00C74C21"/>
    <w:rsid w:val="00C74D55"/>
    <w:rsid w:val="00C760FF"/>
    <w:rsid w:val="00C8061D"/>
    <w:rsid w:val="00C83086"/>
    <w:rsid w:val="00C861CC"/>
    <w:rsid w:val="00C87464"/>
    <w:rsid w:val="00C90187"/>
    <w:rsid w:val="00C90CCA"/>
    <w:rsid w:val="00C94743"/>
    <w:rsid w:val="00C9521B"/>
    <w:rsid w:val="00C962D7"/>
    <w:rsid w:val="00CA4CA7"/>
    <w:rsid w:val="00CA502E"/>
    <w:rsid w:val="00CA50BC"/>
    <w:rsid w:val="00CA5487"/>
    <w:rsid w:val="00CB1920"/>
    <w:rsid w:val="00CB283E"/>
    <w:rsid w:val="00CB491B"/>
    <w:rsid w:val="00CB6E04"/>
    <w:rsid w:val="00CC253F"/>
    <w:rsid w:val="00CC2CDA"/>
    <w:rsid w:val="00CC336D"/>
    <w:rsid w:val="00CC535B"/>
    <w:rsid w:val="00CC5478"/>
    <w:rsid w:val="00CC716E"/>
    <w:rsid w:val="00CC7320"/>
    <w:rsid w:val="00CD09AF"/>
    <w:rsid w:val="00CD28C6"/>
    <w:rsid w:val="00CD75B4"/>
    <w:rsid w:val="00CD7F6F"/>
    <w:rsid w:val="00CE1FC6"/>
    <w:rsid w:val="00CE5062"/>
    <w:rsid w:val="00CF103F"/>
    <w:rsid w:val="00CF5EAC"/>
    <w:rsid w:val="00D01D9A"/>
    <w:rsid w:val="00D0532B"/>
    <w:rsid w:val="00D1237A"/>
    <w:rsid w:val="00D17186"/>
    <w:rsid w:val="00D20D5B"/>
    <w:rsid w:val="00D30265"/>
    <w:rsid w:val="00D30923"/>
    <w:rsid w:val="00D314DE"/>
    <w:rsid w:val="00D319FA"/>
    <w:rsid w:val="00D32728"/>
    <w:rsid w:val="00D3659F"/>
    <w:rsid w:val="00D375EC"/>
    <w:rsid w:val="00D40A9D"/>
    <w:rsid w:val="00D43B04"/>
    <w:rsid w:val="00D453AE"/>
    <w:rsid w:val="00D528BD"/>
    <w:rsid w:val="00D55118"/>
    <w:rsid w:val="00D609FA"/>
    <w:rsid w:val="00D6102F"/>
    <w:rsid w:val="00D65797"/>
    <w:rsid w:val="00D659E7"/>
    <w:rsid w:val="00D7247F"/>
    <w:rsid w:val="00D73A94"/>
    <w:rsid w:val="00D74B17"/>
    <w:rsid w:val="00D76D40"/>
    <w:rsid w:val="00D8039A"/>
    <w:rsid w:val="00D815A5"/>
    <w:rsid w:val="00D82A18"/>
    <w:rsid w:val="00D8353C"/>
    <w:rsid w:val="00D869D3"/>
    <w:rsid w:val="00D91AA6"/>
    <w:rsid w:val="00D9341B"/>
    <w:rsid w:val="00D95C0A"/>
    <w:rsid w:val="00DA0D86"/>
    <w:rsid w:val="00DA5686"/>
    <w:rsid w:val="00DA5C1C"/>
    <w:rsid w:val="00DA5C88"/>
    <w:rsid w:val="00DA5D9F"/>
    <w:rsid w:val="00DA5FCA"/>
    <w:rsid w:val="00DA6AAB"/>
    <w:rsid w:val="00DB22FF"/>
    <w:rsid w:val="00DB51B1"/>
    <w:rsid w:val="00DB7860"/>
    <w:rsid w:val="00DC2BB3"/>
    <w:rsid w:val="00DC3BF3"/>
    <w:rsid w:val="00DD12DC"/>
    <w:rsid w:val="00DD7D1D"/>
    <w:rsid w:val="00DE3CE9"/>
    <w:rsid w:val="00DE5470"/>
    <w:rsid w:val="00DE7DEF"/>
    <w:rsid w:val="00DF249A"/>
    <w:rsid w:val="00DF66FB"/>
    <w:rsid w:val="00E00CF1"/>
    <w:rsid w:val="00E078E9"/>
    <w:rsid w:val="00E13DD6"/>
    <w:rsid w:val="00E21202"/>
    <w:rsid w:val="00E255DF"/>
    <w:rsid w:val="00E275CF"/>
    <w:rsid w:val="00E30A50"/>
    <w:rsid w:val="00E319A6"/>
    <w:rsid w:val="00E346DD"/>
    <w:rsid w:val="00E37C01"/>
    <w:rsid w:val="00E416A8"/>
    <w:rsid w:val="00E4245B"/>
    <w:rsid w:val="00E4768E"/>
    <w:rsid w:val="00E52E29"/>
    <w:rsid w:val="00E607BB"/>
    <w:rsid w:val="00E705EA"/>
    <w:rsid w:val="00E70D12"/>
    <w:rsid w:val="00E809D3"/>
    <w:rsid w:val="00E83D4E"/>
    <w:rsid w:val="00E84C60"/>
    <w:rsid w:val="00E87D1C"/>
    <w:rsid w:val="00E90A10"/>
    <w:rsid w:val="00E90AA9"/>
    <w:rsid w:val="00E90BBE"/>
    <w:rsid w:val="00E93B93"/>
    <w:rsid w:val="00E97CDF"/>
    <w:rsid w:val="00EB3D5C"/>
    <w:rsid w:val="00EB7C6F"/>
    <w:rsid w:val="00EC01F2"/>
    <w:rsid w:val="00EC661E"/>
    <w:rsid w:val="00EC75F8"/>
    <w:rsid w:val="00ED08E3"/>
    <w:rsid w:val="00ED7570"/>
    <w:rsid w:val="00EE6756"/>
    <w:rsid w:val="00EF0FDA"/>
    <w:rsid w:val="00F0059E"/>
    <w:rsid w:val="00F044C7"/>
    <w:rsid w:val="00F05D62"/>
    <w:rsid w:val="00F06ACA"/>
    <w:rsid w:val="00F11577"/>
    <w:rsid w:val="00F11B90"/>
    <w:rsid w:val="00F1378E"/>
    <w:rsid w:val="00F13E28"/>
    <w:rsid w:val="00F21730"/>
    <w:rsid w:val="00F2737B"/>
    <w:rsid w:val="00F32820"/>
    <w:rsid w:val="00F32AFF"/>
    <w:rsid w:val="00F3385C"/>
    <w:rsid w:val="00F33CCD"/>
    <w:rsid w:val="00F33E93"/>
    <w:rsid w:val="00F34D24"/>
    <w:rsid w:val="00F40D9F"/>
    <w:rsid w:val="00F42568"/>
    <w:rsid w:val="00F440D4"/>
    <w:rsid w:val="00F5165D"/>
    <w:rsid w:val="00F528D5"/>
    <w:rsid w:val="00F52E4B"/>
    <w:rsid w:val="00F5774B"/>
    <w:rsid w:val="00F60141"/>
    <w:rsid w:val="00F61CD5"/>
    <w:rsid w:val="00F627FD"/>
    <w:rsid w:val="00F6496C"/>
    <w:rsid w:val="00F64B6B"/>
    <w:rsid w:val="00F71B04"/>
    <w:rsid w:val="00F73A8F"/>
    <w:rsid w:val="00F76ECD"/>
    <w:rsid w:val="00F774DB"/>
    <w:rsid w:val="00F84602"/>
    <w:rsid w:val="00F84E3F"/>
    <w:rsid w:val="00F92CE5"/>
    <w:rsid w:val="00FA210D"/>
    <w:rsid w:val="00FB2D96"/>
    <w:rsid w:val="00FB4057"/>
    <w:rsid w:val="00FB618F"/>
    <w:rsid w:val="00FB6887"/>
    <w:rsid w:val="00FE014B"/>
    <w:rsid w:val="00FE0578"/>
    <w:rsid w:val="00FE0B65"/>
    <w:rsid w:val="00FE0DD7"/>
    <w:rsid w:val="00FE3C1A"/>
    <w:rsid w:val="00FF14D4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D7137"/>
  <w15:chartTrackingRefBased/>
  <w15:docId w15:val="{FA7F02A1-B66B-417C-AC38-90A3D486F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488A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0AA9"/>
    <w:pPr>
      <w:keepNext/>
      <w:keepLines/>
      <w:suppressAutoHyphen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Dot pt,F5 List Paragraph,Recommendation,List Paragraph11,lp1,maz_wyliczenie,opis dzialania,K-P_odwolanie,A_wyliczenie,Akapit z listą 1,Podsis rysunk,Akapit z listą5"/>
    <w:basedOn w:val="Normalny"/>
    <w:link w:val="AkapitzlistZnak"/>
    <w:uiPriority w:val="34"/>
    <w:qFormat/>
    <w:rsid w:val="00D76D40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659E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80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8061D"/>
    <w:rPr>
      <w:i/>
      <w:iCs/>
    </w:rPr>
  </w:style>
  <w:style w:type="character" w:customStyle="1" w:styleId="i7">
    <w:name w:val="i7"/>
    <w:basedOn w:val="Domylnaczcionkaakapitu"/>
    <w:rsid w:val="009402F0"/>
  </w:style>
  <w:style w:type="paragraph" w:styleId="Nagwek">
    <w:name w:val="header"/>
    <w:basedOn w:val="Normalny"/>
    <w:link w:val="NagwekZnak"/>
    <w:uiPriority w:val="99"/>
    <w:unhideWhenUsed/>
    <w:rsid w:val="002F6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680"/>
  </w:style>
  <w:style w:type="paragraph" w:styleId="Stopka">
    <w:name w:val="footer"/>
    <w:basedOn w:val="Normalny"/>
    <w:link w:val="StopkaZnak"/>
    <w:uiPriority w:val="99"/>
    <w:unhideWhenUsed/>
    <w:rsid w:val="002F6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680"/>
  </w:style>
  <w:style w:type="paragraph" w:styleId="Poprawka">
    <w:name w:val="Revision"/>
    <w:hidden/>
    <w:uiPriority w:val="99"/>
    <w:semiHidden/>
    <w:rsid w:val="008C5C2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5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C5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5C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5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5C29"/>
    <w:rPr>
      <w:b/>
      <w:bCs/>
      <w:sz w:val="20"/>
      <w:szCs w:val="20"/>
    </w:rPr>
  </w:style>
  <w:style w:type="character" w:customStyle="1" w:styleId="Teksttreci">
    <w:name w:val="Tekst treści_"/>
    <w:link w:val="Teksttreci0"/>
    <w:rsid w:val="0069023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9023C"/>
    <w:pPr>
      <w:shd w:val="clear" w:color="auto" w:fill="FFFFFF"/>
      <w:spacing w:after="0" w:line="250" w:lineRule="exact"/>
    </w:pPr>
    <w:rPr>
      <w:rFonts w:ascii="Tahoma" w:eastAsia="Tahoma" w:hAnsi="Tahoma" w:cs="Tahoma"/>
      <w:sz w:val="18"/>
      <w:szCs w:val="18"/>
    </w:rPr>
  </w:style>
  <w:style w:type="paragraph" w:customStyle="1" w:styleId="Default">
    <w:name w:val="Default"/>
    <w:rsid w:val="0069023C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8488A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FD"/>
    <w:pPr>
      <w:numPr>
        <w:ilvl w:val="1"/>
      </w:numPr>
      <w:jc w:val="center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05FD"/>
    <w:rPr>
      <w:rFonts w:eastAsiaTheme="minorEastAsia"/>
      <w:b/>
      <w:color w:val="5A5A5A" w:themeColor="text1" w:themeTint="A5"/>
      <w:spacing w:val="15"/>
      <w:sz w:val="28"/>
    </w:rPr>
  </w:style>
  <w:style w:type="character" w:styleId="Hipercze">
    <w:name w:val="Hyperlink"/>
    <w:basedOn w:val="Domylnaczcionkaakapitu"/>
    <w:uiPriority w:val="99"/>
    <w:unhideWhenUsed/>
    <w:rsid w:val="006503B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03BE"/>
    <w:rPr>
      <w:color w:val="605E5C"/>
      <w:shd w:val="clear" w:color="auto" w:fill="E1DFDD"/>
    </w:rPr>
  </w:style>
  <w:style w:type="character" w:customStyle="1" w:styleId="FontStyle22">
    <w:name w:val="Font Style22"/>
    <w:basedOn w:val="Domylnaczcionkaakapitu"/>
    <w:uiPriority w:val="99"/>
    <w:rsid w:val="00350A21"/>
    <w:rPr>
      <w:rFonts w:ascii="Arial" w:hAnsi="Arial" w:cs="Arial"/>
      <w:color w:val="000000"/>
      <w:sz w:val="12"/>
      <w:szCs w:val="12"/>
    </w:rPr>
  </w:style>
  <w:style w:type="character" w:customStyle="1" w:styleId="AkapitzlistZnak">
    <w:name w:val="Akapit z listą Znak"/>
    <w:aliases w:val="CW_Lista Znak,Nagłowek 3 Znak,Numerowanie Znak,L1 Znak,Preambuła Znak,Akapit z listą BS Znak,Dot pt Znak,F5 List Paragraph Znak,Recommendation Znak,List Paragraph11 Znak,lp1 Znak,maz_wyliczenie Znak,opis dzialania Znak"/>
    <w:link w:val="Akapitzlist"/>
    <w:uiPriority w:val="34"/>
    <w:qFormat/>
    <w:locked/>
    <w:rsid w:val="00A72EB3"/>
  </w:style>
  <w:style w:type="character" w:customStyle="1" w:styleId="Nagwek2Znak">
    <w:name w:val="Nagłówek 2 Znak"/>
    <w:basedOn w:val="Domylnaczcionkaakapitu"/>
    <w:link w:val="Nagwek2"/>
    <w:uiPriority w:val="9"/>
    <w:rsid w:val="00E90AA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fundusze-2021-2027/prawo-i-dokumenty/zasady-komunikacji-f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file:///C:\Users\anna.zdebik\AppData\Local\Microsoft\Windows\INetCache\Content.Outlook\0EHD73QA\(https:\www.funduszeeuropejskie.gov.pl\strony\o-funduszach\fundusze-2021-2027\prawo-i-dokumenty\zasady-komunikacji-fe\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C7A72-36DB-4C75-B49B-A8EEF5A9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Ewa Pośpiech-Baranowska</dc:creator>
  <cp:keywords/>
  <dc:description/>
  <cp:lastModifiedBy>Anna Zdebik</cp:lastModifiedBy>
  <cp:revision>10</cp:revision>
  <cp:lastPrinted>2026-03-10T11:36:00Z</cp:lastPrinted>
  <dcterms:created xsi:type="dcterms:W3CDTF">2026-03-09T09:15:00Z</dcterms:created>
  <dcterms:modified xsi:type="dcterms:W3CDTF">2026-03-10T11:36:00Z</dcterms:modified>
</cp:coreProperties>
</file>